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5D" w:rsidRDefault="004A0A96">
      <w:pPr>
        <w:pStyle w:val="1"/>
        <w:spacing w:before="81"/>
        <w:ind w:right="2558"/>
      </w:pPr>
      <w:r>
        <w:rPr>
          <w:noProof/>
          <w:lang w:bidi="ar-SA"/>
        </w:rPr>
        <mc:AlternateContent>
          <mc:Choice Requires="wpg">
            <w:drawing>
              <wp:anchor distT="0" distB="0" distL="114300" distR="114300" simplePos="0" relativeHeight="251251712" behindDoc="1" locked="0" layoutInCell="1" allowOverlap="1">
                <wp:simplePos x="0" y="0"/>
                <wp:positionH relativeFrom="page">
                  <wp:posOffset>1080770</wp:posOffset>
                </wp:positionH>
                <wp:positionV relativeFrom="page">
                  <wp:posOffset>719455</wp:posOffset>
                </wp:positionV>
                <wp:extent cx="6142990" cy="9149080"/>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149080"/>
                          <a:chOff x="1702" y="1133"/>
                          <a:chExt cx="9674" cy="14408"/>
                        </a:xfrm>
                      </wpg:grpSpPr>
                      <wps:wsp>
                        <wps:cNvPr id="24" name="Line 28"/>
                        <wps:cNvCnPr>
                          <a:cxnSpLocks noChangeShapeType="1"/>
                        </wps:cNvCnPr>
                        <wps:spPr bwMode="auto">
                          <a:xfrm>
                            <a:off x="1712" y="1138"/>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1707" y="1133"/>
                            <a:ext cx="0" cy="14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1702" y="155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a:cxnSpLocks noChangeShapeType="1"/>
                        </wps:cNvCnPr>
                        <wps:spPr bwMode="auto">
                          <a:xfrm>
                            <a:off x="1712" y="15535"/>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1371" y="1133"/>
                            <a:ext cx="0" cy="14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3"/>
                        <wps:cNvSpPr>
                          <a:spLocks noChangeArrowheads="1"/>
                        </wps:cNvSpPr>
                        <wps:spPr bwMode="auto">
                          <a:xfrm>
                            <a:off x="11366" y="155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2564" id="Group 22" o:spid="_x0000_s1026" style="position:absolute;margin-left:85.1pt;margin-top:56.65pt;width:483.7pt;height:720.4pt;z-index:-252064768;mso-position-horizontal-relative:page;mso-position-vertical-relative:page" coordorigin="1702,1133" coordsize="9674,1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">
                <v:line id="Line 28" o:spid="_x0000_s1027" style="position:absolute;visibility:visible;mso-wrap-style:square" from="1712,1138" to="11366,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7" o:spid="_x0000_s1028" style="position:absolute;visibility:visible;mso-wrap-style:square" from="1707,1133" to="1707,1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6" o:spid="_x0000_s1029" style="position:absolute;left:1702;top:155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5" o:spid="_x0000_s1030" style="position:absolute;visibility:visible;mso-wrap-style:square" from="1712,15535" to="11366,1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4" o:spid="_x0000_s1031" style="position:absolute;visibility:visible;mso-wrap-style:square" from="11371,1133" to="11371,1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23" o:spid="_x0000_s1032" style="position:absolute;left:11366;top:155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anchorx="page" anchory="page"/>
              </v:group>
            </w:pict>
          </mc:Fallback>
        </mc:AlternateContent>
      </w:r>
      <w:r w:rsidR="004F3576">
        <w:t>ПАМЯТКА</w:t>
      </w:r>
    </w:p>
    <w:p w:rsidR="00C8765D" w:rsidRDefault="004F3576">
      <w:pPr>
        <w:spacing w:line="252" w:lineRule="exact"/>
        <w:ind w:left="2587" w:right="2559"/>
        <w:jc w:val="center"/>
        <w:rPr>
          <w:b/>
        </w:rPr>
      </w:pPr>
      <w:r>
        <w:rPr>
          <w:b/>
        </w:rPr>
        <w:t>ДЛЯ ЧЛЕНОВ АССОЦИАЦИИ СРО «СПО»</w:t>
      </w:r>
    </w:p>
    <w:p w:rsidR="00C8765D" w:rsidRDefault="00C8765D">
      <w:pPr>
        <w:spacing w:before="7"/>
        <w:rPr>
          <w:b/>
          <w:sz w:val="21"/>
        </w:rPr>
      </w:pPr>
    </w:p>
    <w:p w:rsidR="00C8765D" w:rsidRDefault="004F3576">
      <w:pPr>
        <w:pStyle w:val="a3"/>
        <w:spacing w:before="1"/>
        <w:ind w:left="134" w:right="102" w:firstLine="386"/>
        <w:jc w:val="both"/>
      </w:pPr>
      <w:r>
        <w:t>Федеральным законом от «03» июля 2016 года № 372-ФЗ «О внесении изменений в Градостроительный</w:t>
      </w:r>
      <w:r>
        <w:rPr>
          <w:spacing w:val="-15"/>
        </w:rPr>
        <w:t xml:space="preserve"> </w:t>
      </w:r>
      <w:r>
        <w:t>кодекс</w:t>
      </w:r>
      <w:r>
        <w:rPr>
          <w:spacing w:val="-15"/>
        </w:rPr>
        <w:t xml:space="preserve"> </w:t>
      </w:r>
      <w:r>
        <w:t>Российской</w:t>
      </w:r>
      <w:r>
        <w:rPr>
          <w:spacing w:val="-14"/>
        </w:rPr>
        <w:t xml:space="preserve"> </w:t>
      </w:r>
      <w:r>
        <w:t>Федерации</w:t>
      </w:r>
      <w:r>
        <w:rPr>
          <w:spacing w:val="-18"/>
        </w:rPr>
        <w:t xml:space="preserve"> </w:t>
      </w:r>
      <w:r>
        <w:t>и</w:t>
      </w:r>
      <w:r>
        <w:rPr>
          <w:spacing w:val="-15"/>
        </w:rPr>
        <w:t xml:space="preserve"> </w:t>
      </w:r>
      <w:r>
        <w:t>отдельные</w:t>
      </w:r>
      <w:r>
        <w:rPr>
          <w:spacing w:val="-15"/>
        </w:rPr>
        <w:t xml:space="preserve"> </w:t>
      </w:r>
      <w:r>
        <w:t>законодательные</w:t>
      </w:r>
      <w:r>
        <w:rPr>
          <w:spacing w:val="-16"/>
        </w:rPr>
        <w:t xml:space="preserve"> </w:t>
      </w:r>
      <w:r>
        <w:t>акты</w:t>
      </w:r>
      <w:r>
        <w:rPr>
          <w:spacing w:val="-16"/>
        </w:rPr>
        <w:t xml:space="preserve"> </w:t>
      </w:r>
      <w:r>
        <w:t>Российской Федерации» (далее Федеральный закон № 372-ФЗ) с 1 июля 2017 года вступает в силу статья 55.5- 1, в соответствии с которой выполнение работ по инженерным изысканиям и архитектурно- строительному проектированию должны обеспечиваться специалистами, сведения о которых внесены в</w:t>
      </w:r>
      <w:r>
        <w:rPr>
          <w:spacing w:val="-1"/>
        </w:rPr>
        <w:t xml:space="preserve"> </w:t>
      </w:r>
      <w:r>
        <w:t>НРС.</w:t>
      </w:r>
    </w:p>
    <w:p w:rsidR="00C8765D" w:rsidRDefault="004F3576">
      <w:pPr>
        <w:pStyle w:val="a3"/>
        <w:ind w:left="134" w:right="101" w:firstLine="331"/>
        <w:jc w:val="both"/>
      </w:pPr>
      <w:r>
        <w:t>Такие специалисты привлекаются юридическими лицами по трудовому договору в целях организации выполнения работ по инженерным изысканиям и архитектурно-строительному проектированию.</w:t>
      </w:r>
    </w:p>
    <w:p w:rsidR="00C8765D" w:rsidRDefault="004F3576">
      <w:pPr>
        <w:pStyle w:val="a3"/>
        <w:spacing w:after="6"/>
        <w:ind w:left="134" w:right="101" w:firstLine="275"/>
        <w:jc w:val="both"/>
      </w:pPr>
      <w:r>
        <w:t>Ознакомиться с Перечнем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можно из Приказа Министерства строительства и жилищно-коммунального хозя</w:t>
      </w:r>
      <w:r w:rsidR="00EC3CB4">
        <w:t>йства Российской Федерации от 06.11.2020 № 672</w:t>
      </w:r>
      <w:r>
        <w:t>, Приложение</w:t>
      </w:r>
      <w:r>
        <w:rPr>
          <w:spacing w:val="-2"/>
        </w:rPr>
        <w:t xml:space="preserve"> </w:t>
      </w:r>
      <w:r>
        <w:t>№2.</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101"/>
        <w:gridCol w:w="5612"/>
      </w:tblGrid>
      <w:tr w:rsidR="00C8765D">
        <w:trPr>
          <w:trHeight w:val="265"/>
        </w:trPr>
        <w:tc>
          <w:tcPr>
            <w:tcW w:w="9429" w:type="dxa"/>
            <w:gridSpan w:val="3"/>
          </w:tcPr>
          <w:p w:rsidR="00C8765D" w:rsidRDefault="004F3576">
            <w:pPr>
              <w:pStyle w:val="TableParagraph"/>
              <w:spacing w:line="246" w:lineRule="exact"/>
              <w:ind w:left="356" w:right="351"/>
              <w:jc w:val="center"/>
            </w:pPr>
            <w:r>
              <w:t>Приказ Минстроя России «О порядке ведения национального реестра»</w:t>
            </w:r>
          </w:p>
        </w:tc>
      </w:tr>
      <w:tr w:rsidR="00C8765D">
        <w:trPr>
          <w:trHeight w:val="1046"/>
        </w:trPr>
        <w:tc>
          <w:tcPr>
            <w:tcW w:w="3716" w:type="dxa"/>
          </w:tcPr>
          <w:p w:rsidR="00C8765D" w:rsidRDefault="004F3576">
            <w:pPr>
              <w:pStyle w:val="TableParagraph"/>
              <w:spacing w:line="242" w:lineRule="auto"/>
              <w:ind w:left="105" w:right="262"/>
            </w:pPr>
            <w:r>
              <w:t>Государственная система правовой информации.</w:t>
            </w:r>
          </w:p>
          <w:p w:rsidR="00C8765D" w:rsidRDefault="004F3576">
            <w:pPr>
              <w:pStyle w:val="TableParagraph"/>
              <w:ind w:left="105" w:right="614"/>
            </w:pPr>
            <w:r>
              <w:t>Официальный интернет-портал правовой информации</w:t>
            </w:r>
          </w:p>
        </w:tc>
        <w:tc>
          <w:tcPr>
            <w:tcW w:w="5713" w:type="dxa"/>
            <w:gridSpan w:val="2"/>
          </w:tcPr>
          <w:p w:rsidR="00C8765D" w:rsidRDefault="00BD0861">
            <w:pPr>
              <w:pStyle w:val="TableParagraph"/>
              <w:spacing w:line="242" w:lineRule="auto"/>
              <w:ind w:right="95"/>
            </w:pPr>
            <w:hyperlink r:id="rId7">
              <w:r w:rsidR="004F3576" w:rsidRPr="006945D7">
                <w:rPr>
                  <w:color w:val="365F91" w:themeColor="accent1" w:themeShade="BF"/>
                  <w:u w:val="single" w:color="365F91"/>
                </w:rPr>
                <w:t>http://publication.pravo.gov.ru/Document/View/00012017042</w:t>
              </w:r>
            </w:hyperlink>
            <w:r w:rsidR="004F3576" w:rsidRPr="006945D7">
              <w:rPr>
                <w:color w:val="365F91" w:themeColor="accent1" w:themeShade="BF"/>
              </w:rPr>
              <w:t xml:space="preserve"> </w:t>
            </w:r>
            <w:hyperlink r:id="rId8">
              <w:r w:rsidR="004F3576" w:rsidRPr="006945D7">
                <w:rPr>
                  <w:color w:val="365F91" w:themeColor="accent1" w:themeShade="BF"/>
                  <w:u w:val="single" w:color="365F91"/>
                </w:rPr>
                <w:t>70018</w:t>
              </w:r>
            </w:hyperlink>
          </w:p>
        </w:tc>
      </w:tr>
      <w:tr w:rsidR="00C8765D">
        <w:trPr>
          <w:trHeight w:val="360"/>
        </w:trPr>
        <w:tc>
          <w:tcPr>
            <w:tcW w:w="9429" w:type="dxa"/>
            <w:gridSpan w:val="3"/>
          </w:tcPr>
          <w:p w:rsidR="00C8765D" w:rsidRDefault="004F3576" w:rsidP="006945D7">
            <w:pPr>
              <w:pStyle w:val="TableParagraph"/>
              <w:ind w:left="2431"/>
            </w:pPr>
            <w:r>
              <w:t>Настоящий приказ вступает в силу с 1 июля 2017 года</w:t>
            </w:r>
          </w:p>
        </w:tc>
      </w:tr>
      <w:tr w:rsidR="00913C9D">
        <w:trPr>
          <w:trHeight w:val="360"/>
        </w:trPr>
        <w:tc>
          <w:tcPr>
            <w:tcW w:w="9429" w:type="dxa"/>
            <w:gridSpan w:val="3"/>
          </w:tcPr>
          <w:p w:rsidR="00913C9D" w:rsidRDefault="00913C9D" w:rsidP="006945D7">
            <w:pPr>
              <w:pStyle w:val="TableParagraph"/>
              <w:jc w:val="center"/>
            </w:pPr>
            <w:r>
              <w:t>Приказ Минстроя России «Об утверждении перечня документов»</w:t>
            </w:r>
          </w:p>
        </w:tc>
      </w:tr>
      <w:tr w:rsidR="00913C9D" w:rsidTr="00913C9D">
        <w:trPr>
          <w:trHeight w:val="360"/>
        </w:trPr>
        <w:tc>
          <w:tcPr>
            <w:tcW w:w="3817" w:type="dxa"/>
            <w:gridSpan w:val="2"/>
          </w:tcPr>
          <w:p w:rsidR="00913C9D" w:rsidRDefault="00913C9D" w:rsidP="00913C9D">
            <w:pPr>
              <w:pStyle w:val="TableParagraph"/>
              <w:spacing w:line="242" w:lineRule="auto"/>
              <w:ind w:left="105" w:right="262"/>
            </w:pPr>
            <w:r>
              <w:t>Государственная система правовой информации.</w:t>
            </w:r>
          </w:p>
          <w:p w:rsidR="00913C9D" w:rsidRDefault="00913C9D" w:rsidP="00913C9D">
            <w:pPr>
              <w:pStyle w:val="TableParagraph"/>
              <w:spacing w:before="10"/>
            </w:pPr>
            <w:r>
              <w:t>Официальный интернет-портал правовой информации</w:t>
            </w:r>
          </w:p>
        </w:tc>
        <w:tc>
          <w:tcPr>
            <w:tcW w:w="5612" w:type="dxa"/>
          </w:tcPr>
          <w:p w:rsidR="00913C9D" w:rsidRDefault="00BD0861" w:rsidP="00913C9D">
            <w:pPr>
              <w:pStyle w:val="TableParagraph"/>
              <w:spacing w:before="10"/>
            </w:pPr>
            <w:hyperlink r:id="rId9" w:history="1">
              <w:r w:rsidR="00913C9D" w:rsidRPr="006945D7">
                <w:rPr>
                  <w:rStyle w:val="a5"/>
                  <w:color w:val="365F91" w:themeColor="accent1" w:themeShade="BF"/>
                </w:rPr>
                <w:t>http://publication.pravo.gov.ru/Document/View/0001202205230040</w:t>
              </w:r>
            </w:hyperlink>
            <w:r w:rsidR="00913C9D" w:rsidRPr="006945D7">
              <w:rPr>
                <w:color w:val="365F91" w:themeColor="accent1" w:themeShade="BF"/>
              </w:rPr>
              <w:t xml:space="preserve"> </w:t>
            </w:r>
          </w:p>
        </w:tc>
      </w:tr>
      <w:tr w:rsidR="00913C9D" w:rsidTr="00764A39">
        <w:trPr>
          <w:trHeight w:val="360"/>
        </w:trPr>
        <w:tc>
          <w:tcPr>
            <w:tcW w:w="9429" w:type="dxa"/>
            <w:gridSpan w:val="3"/>
          </w:tcPr>
          <w:p w:rsidR="00913C9D" w:rsidRDefault="00913C9D" w:rsidP="00913C9D">
            <w:pPr>
              <w:pStyle w:val="TableParagraph"/>
              <w:spacing w:before="10"/>
              <w:jc w:val="center"/>
            </w:pPr>
            <w:r>
              <w:t>Настоящий приказ вступает в силу с 1 сентября 2022 года</w:t>
            </w:r>
          </w:p>
        </w:tc>
      </w:tr>
    </w:tbl>
    <w:p w:rsidR="00C8765D" w:rsidRDefault="00C8765D">
      <w:pPr>
        <w:spacing w:before="1"/>
        <w:rPr>
          <w:i/>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9"/>
      </w:tblGrid>
      <w:tr w:rsidR="00C8765D">
        <w:trPr>
          <w:trHeight w:val="266"/>
        </w:trPr>
        <w:tc>
          <w:tcPr>
            <w:tcW w:w="9429" w:type="dxa"/>
          </w:tcPr>
          <w:p w:rsidR="00C8765D" w:rsidRDefault="004F3576">
            <w:pPr>
              <w:pStyle w:val="TableParagraph"/>
              <w:spacing w:line="246" w:lineRule="exact"/>
              <w:ind w:left="356" w:right="352"/>
              <w:jc w:val="center"/>
            </w:pPr>
            <w:r>
              <w:t>Регламент НОПРИЗ «О порядке создания, эксплуатации и ведения Национального реестра»</w:t>
            </w:r>
          </w:p>
        </w:tc>
      </w:tr>
      <w:tr w:rsidR="00C8765D" w:rsidTr="00BD4AFD">
        <w:trPr>
          <w:trHeight w:val="70"/>
        </w:trPr>
        <w:tc>
          <w:tcPr>
            <w:tcW w:w="9429" w:type="dxa"/>
          </w:tcPr>
          <w:p w:rsidR="00BD4AFD" w:rsidRDefault="009E756C" w:rsidP="00BD4AFD">
            <w:pPr>
              <w:pStyle w:val="TableParagraph"/>
              <w:spacing w:line="246" w:lineRule="exact"/>
              <w:ind w:left="351" w:right="352"/>
              <w:jc w:val="center"/>
              <w:rPr>
                <w:rStyle w:val="a5"/>
                <w:color w:val="365F91" w:themeColor="accent1" w:themeShade="BF"/>
                <w:sz w:val="14"/>
                <w:szCs w:val="14"/>
              </w:rPr>
            </w:pPr>
            <w:r w:rsidRPr="009E756C">
              <w:rPr>
                <w:rStyle w:val="a5"/>
                <w:color w:val="365F91" w:themeColor="accent1" w:themeShade="BF"/>
                <w:sz w:val="14"/>
                <w:szCs w:val="14"/>
              </w:rPr>
              <w:t>https://nopriz.ru/upload/iblock/56e/a9yety2j0r1ywqyk5tp2j61umnbw9wkw/R_NRS_06032024.pdf</w:t>
            </w:r>
          </w:p>
          <w:p w:rsidR="00422D99" w:rsidRPr="00BD4AFD" w:rsidRDefault="00422D99" w:rsidP="00BD4AFD">
            <w:pPr>
              <w:pStyle w:val="TableParagraph"/>
              <w:spacing w:line="246" w:lineRule="exact"/>
              <w:ind w:left="351" w:right="352"/>
              <w:jc w:val="center"/>
              <w:rPr>
                <w:color w:val="365F91" w:themeColor="accent1" w:themeShade="BF"/>
                <w:sz w:val="14"/>
                <w:szCs w:val="14"/>
              </w:rPr>
            </w:pPr>
          </w:p>
        </w:tc>
      </w:tr>
    </w:tbl>
    <w:p w:rsidR="00C8765D" w:rsidRDefault="00C8765D" w:rsidP="006945D7">
      <w:pPr>
        <w:rPr>
          <w:i/>
          <w:sz w:val="21"/>
        </w:rPr>
      </w:pPr>
    </w:p>
    <w:p w:rsidR="00C8765D" w:rsidRPr="006945D7" w:rsidRDefault="004F3576" w:rsidP="006945D7">
      <w:pPr>
        <w:pStyle w:val="a3"/>
        <w:ind w:left="134" w:right="449" w:firstLine="55"/>
      </w:pPr>
      <w:r>
        <w:t>Необходимо представить заявления и документы на специалистов в НОПРИЗ или Ассоциацию СРО «СПО», являющуюся оператором НРС и зарегистрированную РОСКОМНАДЗОРОМ в реестре операторов, осуществляющих обработку персональных данных, под регистрационным номером</w:t>
      </w:r>
      <w:r>
        <w:rPr>
          <w:spacing w:val="-2"/>
        </w:rPr>
        <w:t xml:space="preserve"> </w:t>
      </w:r>
      <w:r>
        <w:rPr>
          <w:b/>
        </w:rPr>
        <w:t>78-17-003461</w:t>
      </w:r>
      <w:r>
        <w:t>.</w:t>
      </w:r>
    </w:p>
    <w:p w:rsidR="00C8765D" w:rsidRDefault="004F3576">
      <w:pPr>
        <w:pStyle w:val="2"/>
        <w:spacing w:after="8"/>
        <w:ind w:left="134"/>
        <w:jc w:val="left"/>
      </w:pPr>
      <w:r>
        <w:t>ФОРМЫ</w:t>
      </w:r>
      <w:r>
        <w:rPr>
          <w:spacing w:val="-6"/>
        </w:rPr>
        <w:t xml:space="preserve"> </w:t>
      </w:r>
      <w:r>
        <w:t>ЗАЯВЛЕНИЯ</w:t>
      </w: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290"/>
        <w:gridCol w:w="3235"/>
      </w:tblGrid>
      <w:tr w:rsidR="00C8765D">
        <w:trPr>
          <w:trHeight w:val="1046"/>
        </w:trPr>
        <w:tc>
          <w:tcPr>
            <w:tcW w:w="2237" w:type="dxa"/>
          </w:tcPr>
          <w:p w:rsidR="00C8765D" w:rsidRDefault="004F3576">
            <w:pPr>
              <w:pStyle w:val="TableParagraph"/>
              <w:ind w:right="98"/>
              <w:jc w:val="both"/>
            </w:pPr>
            <w:r>
              <w:t>Для самостоятельной подачи документов в НОПРИЗ</w:t>
            </w:r>
          </w:p>
        </w:tc>
        <w:tc>
          <w:tcPr>
            <w:tcW w:w="3290" w:type="dxa"/>
          </w:tcPr>
          <w:p w:rsidR="00C8765D" w:rsidRDefault="004F3576">
            <w:pPr>
              <w:pStyle w:val="TableParagraph"/>
              <w:ind w:left="108" w:right="119"/>
            </w:pPr>
            <w:r>
              <w:t>Форма заявления специалиста о включении сведений в НРС (подача документов в НОПРИЗ)</w:t>
            </w:r>
          </w:p>
        </w:tc>
        <w:tc>
          <w:tcPr>
            <w:tcW w:w="3235" w:type="dxa"/>
          </w:tcPr>
          <w:p w:rsidR="00D121C5" w:rsidRPr="009E756C" w:rsidRDefault="00FD62A7" w:rsidP="00BD4AFD">
            <w:pPr>
              <w:pStyle w:val="TableParagraph"/>
              <w:ind w:left="108"/>
              <w:rPr>
                <w:color w:val="365F91" w:themeColor="accent1" w:themeShade="BF"/>
                <w:sz w:val="14"/>
                <w:szCs w:val="14"/>
              </w:rPr>
            </w:pPr>
            <w:hyperlink r:id="rId10" w:history="1">
              <w:r w:rsidRPr="00FD62A7">
                <w:rPr>
                  <w:rStyle w:val="a5"/>
                  <w:color w:val="365F91" w:themeColor="accent1" w:themeShade="BF"/>
                  <w:sz w:val="14"/>
                  <w:szCs w:val="14"/>
                </w:rPr>
                <w:t>https://nopriz.ru/upload/iblock/f41/qc8bqjtzt01qbrof0e02ob0as6tki15x/Form_06032024.docx</w:t>
              </w:r>
            </w:hyperlink>
            <w:r w:rsidRPr="00FD62A7">
              <w:rPr>
                <w:color w:val="365F91" w:themeColor="accent1" w:themeShade="BF"/>
                <w:sz w:val="14"/>
                <w:szCs w:val="14"/>
              </w:rPr>
              <w:t xml:space="preserve"> </w:t>
            </w:r>
          </w:p>
          <w:p w:rsidR="00BD4AFD" w:rsidRPr="00BD4AFD" w:rsidRDefault="00BD4AFD" w:rsidP="00BD4AFD">
            <w:pPr>
              <w:pStyle w:val="TableParagraph"/>
              <w:ind w:left="108"/>
              <w:rPr>
                <w:color w:val="365F91" w:themeColor="accent1" w:themeShade="BF"/>
                <w:sz w:val="14"/>
                <w:szCs w:val="14"/>
              </w:rPr>
            </w:pPr>
            <w:bookmarkStart w:id="0" w:name="_GoBack"/>
            <w:bookmarkEnd w:id="0"/>
          </w:p>
        </w:tc>
      </w:tr>
      <w:tr w:rsidR="00C8765D">
        <w:trPr>
          <w:trHeight w:val="1062"/>
        </w:trPr>
        <w:tc>
          <w:tcPr>
            <w:tcW w:w="2237" w:type="dxa"/>
          </w:tcPr>
          <w:p w:rsidR="00C8765D" w:rsidRDefault="004F3576">
            <w:pPr>
              <w:pStyle w:val="TableParagraph"/>
              <w:ind w:right="438"/>
            </w:pPr>
            <w:r>
              <w:t>Для подачи документов через СРО</w:t>
            </w:r>
          </w:p>
        </w:tc>
        <w:tc>
          <w:tcPr>
            <w:tcW w:w="3290" w:type="dxa"/>
          </w:tcPr>
          <w:p w:rsidR="00C8765D" w:rsidRDefault="004F3576">
            <w:pPr>
              <w:pStyle w:val="TableParagraph"/>
              <w:ind w:left="108" w:right="147"/>
            </w:pPr>
            <w:r>
              <w:t>Форма заявления специалиста о включении сведений о нем в НРС (подача документов через СРО - оператора)</w:t>
            </w:r>
          </w:p>
        </w:tc>
        <w:tc>
          <w:tcPr>
            <w:tcW w:w="3235" w:type="dxa"/>
          </w:tcPr>
          <w:p w:rsidR="00D121C5" w:rsidRPr="00FD62A7" w:rsidRDefault="00FD62A7" w:rsidP="00D121C5">
            <w:pPr>
              <w:pStyle w:val="TableParagraph"/>
              <w:spacing w:before="1"/>
              <w:ind w:left="108"/>
              <w:rPr>
                <w:rStyle w:val="a5"/>
                <w:color w:val="365F91" w:themeColor="accent1" w:themeShade="BF"/>
                <w:sz w:val="14"/>
                <w:szCs w:val="14"/>
                <w:u w:val="none"/>
              </w:rPr>
            </w:pPr>
            <w:hyperlink r:id="rId11" w:history="1">
              <w:r w:rsidRPr="00FD62A7">
                <w:rPr>
                  <w:rStyle w:val="a5"/>
                  <w:color w:val="365F91" w:themeColor="accent1" w:themeShade="BF"/>
                  <w:sz w:val="14"/>
                  <w:szCs w:val="14"/>
                </w:rPr>
                <w:t>https://nopriz.ru/upload/iblock/bed/cv2pha7wcupxud4glvo6bb8diprr5c97/Form_SRO_06032024.docx</w:t>
              </w:r>
            </w:hyperlink>
            <w:r w:rsidRPr="00FD62A7">
              <w:rPr>
                <w:rStyle w:val="a5"/>
                <w:color w:val="365F91" w:themeColor="accent1" w:themeShade="BF"/>
                <w:sz w:val="14"/>
                <w:szCs w:val="14"/>
                <w:u w:val="none"/>
              </w:rPr>
              <w:t xml:space="preserve"> </w:t>
            </w:r>
          </w:p>
          <w:p w:rsidR="00BD4AFD" w:rsidRPr="00BD4AFD" w:rsidRDefault="00BD4AFD" w:rsidP="00D121C5">
            <w:pPr>
              <w:pStyle w:val="TableParagraph"/>
              <w:spacing w:before="1"/>
              <w:ind w:left="108"/>
              <w:rPr>
                <w:color w:val="365F91" w:themeColor="accent1" w:themeShade="BF"/>
                <w:sz w:val="14"/>
                <w:szCs w:val="14"/>
              </w:rPr>
            </w:pPr>
          </w:p>
        </w:tc>
      </w:tr>
    </w:tbl>
    <w:p w:rsidR="00C8765D" w:rsidRDefault="00C8765D">
      <w:pPr>
        <w:spacing w:before="6"/>
        <w:rPr>
          <w:sz w:val="21"/>
        </w:rPr>
      </w:pPr>
    </w:p>
    <w:p w:rsidR="00C8765D" w:rsidRDefault="004F3576">
      <w:pPr>
        <w:spacing w:after="6"/>
        <w:ind w:left="134"/>
      </w:pPr>
      <w:r>
        <w:t>ОБРАЗЦ ЗАПОЛНЕНИЯ</w:t>
      </w: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6526"/>
      </w:tblGrid>
      <w:tr w:rsidR="00C8765D" w:rsidRPr="00913C9D">
        <w:trPr>
          <w:trHeight w:val="1065"/>
        </w:trPr>
        <w:tc>
          <w:tcPr>
            <w:tcW w:w="2237" w:type="dxa"/>
          </w:tcPr>
          <w:p w:rsidR="00C8765D" w:rsidRDefault="004F3576">
            <w:pPr>
              <w:pStyle w:val="TableParagraph"/>
              <w:ind w:right="438"/>
            </w:pPr>
            <w:r>
              <w:t>Для подачи документов через СРО*</w:t>
            </w:r>
          </w:p>
        </w:tc>
        <w:tc>
          <w:tcPr>
            <w:tcW w:w="6526" w:type="dxa"/>
          </w:tcPr>
          <w:p w:rsidR="00C8765D" w:rsidRPr="00913C9D" w:rsidRDefault="00FD62A7" w:rsidP="006945D7">
            <w:pPr>
              <w:pStyle w:val="TableParagraph"/>
              <w:spacing w:line="242" w:lineRule="auto"/>
              <w:ind w:left="0" w:right="128"/>
              <w:jc w:val="both"/>
            </w:pPr>
            <w:hyperlink r:id="rId12" w:history="1">
              <w:r w:rsidRPr="00FD62A7">
                <w:rPr>
                  <w:rStyle w:val="a5"/>
                  <w:color w:val="365F91" w:themeColor="accent1" w:themeShade="BF"/>
                </w:rPr>
                <w:t>https://srospo.ru/Form_SRO_06032024%20%D0%BE%D0%B1%D1%80%D0%B0%D0%B7%D0%B5%D1%86.docx</w:t>
              </w:r>
            </w:hyperlink>
            <w:r w:rsidRPr="00FD62A7">
              <w:rPr>
                <w:color w:val="365F91" w:themeColor="accent1" w:themeShade="BF"/>
              </w:rPr>
              <w:t xml:space="preserve"> </w:t>
            </w:r>
          </w:p>
        </w:tc>
      </w:tr>
    </w:tbl>
    <w:p w:rsidR="00C8765D" w:rsidRPr="00913C9D" w:rsidRDefault="00C8765D">
      <w:pPr>
        <w:spacing w:before="4"/>
        <w:rPr>
          <w:sz w:val="21"/>
        </w:rPr>
      </w:pPr>
    </w:p>
    <w:p w:rsidR="00C8765D" w:rsidRDefault="004F3576">
      <w:pPr>
        <w:ind w:left="336" w:right="692" w:hanging="202"/>
      </w:pPr>
      <w:r>
        <w:t>* сотрудник Оператора вправе самостоятельно заверить копию документа при представлении Заявителем на ознакомление оригинала такого документа</w:t>
      </w:r>
    </w:p>
    <w:p w:rsidR="00C8765D" w:rsidRDefault="00C8765D">
      <w:pPr>
        <w:sectPr w:rsidR="00C8765D">
          <w:headerReference w:type="default" r:id="rId13"/>
          <w:footerReference w:type="default" r:id="rId14"/>
          <w:type w:val="continuous"/>
          <w:pgSz w:w="11910" w:h="16840"/>
          <w:pgMar w:top="1060" w:right="540" w:bottom="620" w:left="1680" w:header="471" w:footer="438" w:gutter="0"/>
          <w:pgNumType w:start="1"/>
          <w:cols w:space="720"/>
        </w:sectPr>
      </w:pPr>
    </w:p>
    <w:p w:rsidR="00C8765D" w:rsidRDefault="004A0A96" w:rsidP="00E35DAB">
      <w:pPr>
        <w:rPr>
          <w:sz w:val="20"/>
        </w:rPr>
      </w:pPr>
      <w:r>
        <w:rPr>
          <w:noProof/>
          <w:lang w:bidi="ar-SA"/>
        </w:rPr>
        <w:lastRenderedPageBreak/>
        <mc:AlternateContent>
          <mc:Choice Requires="wpg">
            <w:drawing>
              <wp:anchor distT="0" distB="0" distL="114300" distR="114300" simplePos="0" relativeHeight="251253760" behindDoc="1" locked="0" layoutInCell="1" allowOverlap="1">
                <wp:simplePos x="0" y="0"/>
                <wp:positionH relativeFrom="page">
                  <wp:posOffset>1076325</wp:posOffset>
                </wp:positionH>
                <wp:positionV relativeFrom="margin">
                  <wp:posOffset>60326</wp:posOffset>
                </wp:positionV>
                <wp:extent cx="6142990" cy="9486900"/>
                <wp:effectExtent l="0" t="0" r="10160" b="1905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486900"/>
                          <a:chOff x="1702" y="1133"/>
                          <a:chExt cx="9674" cy="14523"/>
                        </a:xfrm>
                      </wpg:grpSpPr>
                      <wps:wsp>
                        <wps:cNvPr id="17" name="Line 21"/>
                        <wps:cNvCnPr>
                          <a:cxnSpLocks noChangeShapeType="1"/>
                        </wps:cNvCnPr>
                        <wps:spPr bwMode="auto">
                          <a:xfrm>
                            <a:off x="1712" y="1138"/>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707" y="1133"/>
                            <a:ext cx="0" cy="145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1702" y="15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8"/>
                        <wps:cNvCnPr>
                          <a:cxnSpLocks noChangeShapeType="1"/>
                        </wps:cNvCnPr>
                        <wps:spPr bwMode="auto">
                          <a:xfrm>
                            <a:off x="1712" y="15650"/>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1371" y="1133"/>
                            <a:ext cx="0" cy="145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6"/>
                        <wps:cNvSpPr>
                          <a:spLocks noChangeArrowheads="1"/>
                        </wps:cNvSpPr>
                        <wps:spPr bwMode="auto">
                          <a:xfrm>
                            <a:off x="11366" y="15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94319" id="Group 15" o:spid="_x0000_s1026" style="position:absolute;margin-left:84.75pt;margin-top:4.75pt;width:483.7pt;height:747pt;z-index:-252062720;mso-position-horizontal-relative:page;mso-position-vertical-relative:margin" coordorigin="1702,1133" coordsize="9674,1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">
                <v:line id="Line 21" o:spid="_x0000_s1027" style="position:absolute;visibility:visible;mso-wrap-style:square" from="1712,1138" to="11366,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0" o:spid="_x0000_s1028" style="position:absolute;visibility:visible;mso-wrap-style:square" from="1707,1133" to="1707,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9" o:spid="_x0000_s1029" style="position:absolute;left:1702;top:156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8" o:spid="_x0000_s1030" style="position:absolute;visibility:visible;mso-wrap-style:square" from="1712,15650" to="11366,1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7" o:spid="_x0000_s1031" style="position:absolute;visibility:visible;mso-wrap-style:square" from="11371,1133" to="11371,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6" o:spid="_x0000_s1032" style="position:absolute;left:11366;top:156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margin"/>
              </v:group>
            </w:pict>
          </mc:Fallback>
        </mc:AlternateContent>
      </w:r>
    </w:p>
    <w:p w:rsidR="00C8765D" w:rsidRPr="00E35DAB" w:rsidRDefault="004F3576" w:rsidP="00E35DAB">
      <w:pPr>
        <w:ind w:right="102"/>
        <w:jc w:val="right"/>
        <w:rPr>
          <w:sz w:val="21"/>
          <w:szCs w:val="21"/>
        </w:rPr>
      </w:pPr>
      <w:r w:rsidRPr="00E35DAB">
        <w:rPr>
          <w:sz w:val="21"/>
          <w:szCs w:val="21"/>
        </w:rPr>
        <w:t>ПРИЛОЖЕНИЕ № 1/1</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8443"/>
      </w:tblGrid>
      <w:tr w:rsidR="00C8765D" w:rsidRPr="00A00FA7">
        <w:trPr>
          <w:trHeight w:val="505"/>
        </w:trPr>
        <w:tc>
          <w:tcPr>
            <w:tcW w:w="8873" w:type="dxa"/>
            <w:gridSpan w:val="2"/>
          </w:tcPr>
          <w:p w:rsidR="00C8765D" w:rsidRPr="00A00FA7" w:rsidRDefault="004F3576" w:rsidP="00AC4490">
            <w:pPr>
              <w:pStyle w:val="TableParagraph"/>
              <w:spacing w:line="252" w:lineRule="exact"/>
              <w:ind w:left="2438" w:right="636" w:hanging="1782"/>
              <w:rPr>
                <w:b/>
                <w:sz w:val="21"/>
                <w:szCs w:val="21"/>
              </w:rPr>
            </w:pPr>
            <w:r w:rsidRPr="00A00FA7">
              <w:rPr>
                <w:b/>
                <w:sz w:val="21"/>
                <w:szCs w:val="21"/>
              </w:rPr>
              <w:t>Заявитель – гражданин Российской Федерации одновременно с заявлением представляет следующие документы (*)</w:t>
            </w:r>
          </w:p>
        </w:tc>
      </w:tr>
      <w:tr w:rsidR="00C8765D" w:rsidRPr="00A00FA7">
        <w:trPr>
          <w:trHeight w:val="515"/>
        </w:trPr>
        <w:tc>
          <w:tcPr>
            <w:tcW w:w="430" w:type="dxa"/>
            <w:vMerge w:val="restart"/>
          </w:tcPr>
          <w:p w:rsidR="00C8765D" w:rsidRPr="00074BAF" w:rsidRDefault="004F3576" w:rsidP="00AC4490">
            <w:pPr>
              <w:pStyle w:val="TableParagraph"/>
              <w:spacing w:line="247" w:lineRule="exact"/>
              <w:rPr>
                <w:sz w:val="20"/>
                <w:szCs w:val="20"/>
              </w:rPr>
            </w:pPr>
            <w:r w:rsidRPr="00074BAF">
              <w:rPr>
                <w:sz w:val="20"/>
                <w:szCs w:val="20"/>
              </w:rPr>
              <w:t>1)</w:t>
            </w:r>
          </w:p>
        </w:tc>
        <w:tc>
          <w:tcPr>
            <w:tcW w:w="8443" w:type="dxa"/>
          </w:tcPr>
          <w:p w:rsidR="00C8765D" w:rsidRPr="00A00FA7" w:rsidRDefault="00AC4490" w:rsidP="00AC4490">
            <w:pPr>
              <w:pStyle w:val="TableParagraph"/>
              <w:spacing w:line="246" w:lineRule="exact"/>
              <w:rPr>
                <w:sz w:val="21"/>
                <w:szCs w:val="21"/>
              </w:rPr>
            </w:pPr>
            <w:r w:rsidRPr="00A00FA7">
              <w:rPr>
                <w:sz w:val="21"/>
                <w:szCs w:val="21"/>
              </w:rPr>
              <w:t>Документ</w:t>
            </w:r>
            <w:r w:rsidR="004F3576" w:rsidRPr="00A00FA7">
              <w:rPr>
                <w:sz w:val="21"/>
                <w:szCs w:val="21"/>
              </w:rPr>
              <w:t xml:space="preserve"> </w:t>
            </w:r>
            <w:r w:rsidR="008A198E" w:rsidRPr="00A00FA7">
              <w:rPr>
                <w:sz w:val="21"/>
                <w:szCs w:val="21"/>
              </w:rPr>
              <w:t>наличии высшего</w:t>
            </w:r>
            <w:r w:rsidR="004F3576" w:rsidRPr="00A00FA7">
              <w:rPr>
                <w:sz w:val="21"/>
                <w:szCs w:val="21"/>
              </w:rPr>
              <w:t xml:space="preserve"> образовании </w:t>
            </w:r>
            <w:r w:rsidR="008A198E" w:rsidRPr="00A00FA7">
              <w:rPr>
                <w:sz w:val="21"/>
                <w:szCs w:val="21"/>
              </w:rPr>
              <w:t>по</w:t>
            </w:r>
            <w:r w:rsidR="004F3576" w:rsidRPr="00A00FA7">
              <w:rPr>
                <w:sz w:val="21"/>
                <w:szCs w:val="21"/>
              </w:rPr>
              <w:t>, специальности или</w:t>
            </w:r>
            <w:r w:rsidR="008A198E" w:rsidRPr="00A00FA7">
              <w:rPr>
                <w:sz w:val="21"/>
                <w:szCs w:val="21"/>
              </w:rPr>
              <w:t xml:space="preserve"> </w:t>
            </w:r>
            <w:r w:rsidR="004F3576" w:rsidRPr="00A00FA7">
              <w:rPr>
                <w:sz w:val="21"/>
                <w:szCs w:val="21"/>
              </w:rPr>
              <w:t>направлению подготовки в области строительства:</w:t>
            </w:r>
          </w:p>
        </w:tc>
      </w:tr>
      <w:tr w:rsidR="00C8765D" w:rsidRPr="00A00FA7">
        <w:trPr>
          <w:trHeight w:val="757"/>
        </w:trPr>
        <w:tc>
          <w:tcPr>
            <w:tcW w:w="430" w:type="dxa"/>
            <w:vMerge/>
            <w:tcBorders>
              <w:top w:val="nil"/>
            </w:tcBorders>
          </w:tcPr>
          <w:p w:rsidR="00C8765D" w:rsidRPr="00074BAF" w:rsidRDefault="00C8765D" w:rsidP="00AC4490">
            <w:pPr>
              <w:rPr>
                <w:sz w:val="20"/>
                <w:szCs w:val="20"/>
              </w:rPr>
            </w:pPr>
          </w:p>
        </w:tc>
        <w:tc>
          <w:tcPr>
            <w:tcW w:w="8443" w:type="dxa"/>
          </w:tcPr>
          <w:p w:rsidR="006945D7" w:rsidRPr="00A00FA7" w:rsidRDefault="006945D7" w:rsidP="00AC4490">
            <w:pPr>
              <w:pStyle w:val="TableParagraph"/>
              <w:numPr>
                <w:ilvl w:val="0"/>
                <w:numId w:val="4"/>
              </w:numPr>
              <w:tabs>
                <w:tab w:val="left" w:pos="329"/>
              </w:tabs>
              <w:spacing w:line="242" w:lineRule="auto"/>
              <w:ind w:right="97"/>
              <w:rPr>
                <w:sz w:val="21"/>
                <w:szCs w:val="21"/>
              </w:rPr>
            </w:pPr>
            <w:r w:rsidRPr="00A00FA7">
              <w:rPr>
                <w:sz w:val="21"/>
                <w:szCs w:val="21"/>
              </w:rPr>
              <w:t>– диплом о высшем образовании, выданный в соответствии с законодательством</w:t>
            </w:r>
          </w:p>
          <w:p w:rsidR="006945D7" w:rsidRPr="00A00FA7" w:rsidRDefault="006945D7" w:rsidP="00AC4490">
            <w:pPr>
              <w:pStyle w:val="TableParagraph"/>
              <w:numPr>
                <w:ilvl w:val="0"/>
                <w:numId w:val="4"/>
              </w:numPr>
              <w:tabs>
                <w:tab w:val="left" w:pos="329"/>
              </w:tabs>
              <w:spacing w:line="242" w:lineRule="auto"/>
              <w:ind w:right="97"/>
              <w:rPr>
                <w:sz w:val="21"/>
                <w:szCs w:val="21"/>
              </w:rPr>
            </w:pPr>
            <w:r w:rsidRPr="00A00FA7">
              <w:rPr>
                <w:sz w:val="21"/>
                <w:szCs w:val="21"/>
              </w:rPr>
              <w:t>Российской Федерации;</w:t>
            </w:r>
          </w:p>
          <w:p w:rsidR="00C8765D" w:rsidRPr="00A00FA7" w:rsidRDefault="006945D7" w:rsidP="00AC4490">
            <w:pPr>
              <w:pStyle w:val="TableParagraph"/>
              <w:numPr>
                <w:ilvl w:val="0"/>
                <w:numId w:val="4"/>
              </w:numPr>
              <w:tabs>
                <w:tab w:val="left" w:pos="329"/>
              </w:tabs>
              <w:spacing w:line="242" w:lineRule="auto"/>
              <w:ind w:right="97"/>
              <w:rPr>
                <w:sz w:val="21"/>
                <w:szCs w:val="21"/>
              </w:rPr>
            </w:pPr>
            <w:r w:rsidRPr="00A00FA7">
              <w:rPr>
                <w:sz w:val="21"/>
                <w:szCs w:val="21"/>
              </w:rPr>
              <w:t>– документ о высшем образовании, выданный в соответствии с законодательством Союза Советских Социалистических Республик;</w:t>
            </w:r>
          </w:p>
        </w:tc>
      </w:tr>
      <w:tr w:rsidR="00C8765D" w:rsidRPr="00A00FA7">
        <w:trPr>
          <w:trHeight w:val="1519"/>
        </w:trPr>
        <w:tc>
          <w:tcPr>
            <w:tcW w:w="430" w:type="dxa"/>
            <w:vMerge w:val="restart"/>
          </w:tcPr>
          <w:p w:rsidR="00C8765D" w:rsidRPr="00074BAF" w:rsidRDefault="004F3576" w:rsidP="00AC4490">
            <w:pPr>
              <w:pStyle w:val="TableParagraph"/>
              <w:spacing w:line="249" w:lineRule="exact"/>
              <w:rPr>
                <w:sz w:val="20"/>
                <w:szCs w:val="20"/>
              </w:rPr>
            </w:pPr>
            <w:r w:rsidRPr="00074BAF">
              <w:rPr>
                <w:sz w:val="20"/>
                <w:szCs w:val="20"/>
              </w:rPr>
              <w:t>2)</w:t>
            </w:r>
          </w:p>
        </w:tc>
        <w:tc>
          <w:tcPr>
            <w:tcW w:w="8443" w:type="dxa"/>
          </w:tcPr>
          <w:p w:rsidR="00074BAF" w:rsidRPr="00A00FA7" w:rsidRDefault="00AC4490" w:rsidP="00AC4490">
            <w:pPr>
              <w:pStyle w:val="TableParagraph"/>
              <w:ind w:right="93"/>
              <w:jc w:val="both"/>
              <w:rPr>
                <w:sz w:val="21"/>
                <w:szCs w:val="21"/>
              </w:rPr>
            </w:pPr>
            <w:r w:rsidRPr="00A00FA7">
              <w:rPr>
                <w:sz w:val="21"/>
                <w:szCs w:val="21"/>
              </w:rPr>
              <w:t>Документа</w:t>
            </w:r>
            <w:r w:rsidR="004F3576" w:rsidRPr="00A00FA7">
              <w:rPr>
                <w:sz w:val="21"/>
                <w:szCs w:val="21"/>
              </w:rPr>
              <w:t xml:space="preserve"> о наличии</w:t>
            </w:r>
            <w:r w:rsidR="008A198E" w:rsidRPr="00A00FA7">
              <w:rPr>
                <w:sz w:val="21"/>
                <w:szCs w:val="21"/>
              </w:rPr>
              <w:t xml:space="preserve"> стажа работы на </w:t>
            </w:r>
            <w:r w:rsidR="008A198E" w:rsidRPr="00A00FA7">
              <w:rPr>
                <w:sz w:val="21"/>
                <w:szCs w:val="21"/>
                <w:u w:val="single"/>
              </w:rPr>
              <w:t>инженерных должностях</w:t>
            </w:r>
            <w:r w:rsidR="008A198E" w:rsidRPr="00A00FA7">
              <w:rPr>
                <w:sz w:val="21"/>
                <w:szCs w:val="21"/>
              </w:rPr>
              <w:t xml:space="preserve"> в том числе на должностях работников архитектуры, градостроительной деятельности, инженерных изысканий, </w:t>
            </w:r>
            <w:r w:rsidR="008A198E" w:rsidRPr="00A00FA7">
              <w:rPr>
                <w:sz w:val="21"/>
                <w:szCs w:val="21"/>
                <w:u w:val="single"/>
              </w:rPr>
              <w:t>не менее чем три года</w:t>
            </w:r>
            <w:r w:rsidR="008A198E" w:rsidRPr="00A00FA7">
              <w:rPr>
                <w:sz w:val="21"/>
                <w:szCs w:val="21"/>
              </w:rPr>
              <w:t xml:space="preserve">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r w:rsidR="00074BAF" w:rsidRPr="00A00FA7">
              <w:rPr>
                <w:sz w:val="21"/>
                <w:szCs w:val="21"/>
              </w:rPr>
              <w:t xml:space="preserve">, в том числе наличие </w:t>
            </w:r>
            <w:r w:rsidR="00074BAF" w:rsidRPr="00A00FA7">
              <w:rPr>
                <w:sz w:val="21"/>
                <w:szCs w:val="21"/>
                <w:u w:val="single"/>
              </w:rPr>
              <w:t>общего трудового стажа</w:t>
            </w:r>
            <w:r w:rsidR="00074BAF" w:rsidRPr="00A00FA7">
              <w:rPr>
                <w:sz w:val="21"/>
                <w:szCs w:val="21"/>
              </w:rPr>
              <w:t xml:space="preserve"> по профессии, специальности или направлению подготовки в области строительства </w:t>
            </w:r>
            <w:r w:rsidR="00074BAF" w:rsidRPr="00A00FA7">
              <w:rPr>
                <w:sz w:val="21"/>
                <w:szCs w:val="21"/>
                <w:u w:val="single"/>
              </w:rPr>
              <w:t>не менее чем десять лет</w:t>
            </w:r>
            <w:r w:rsidR="00074BAF" w:rsidRPr="00A00FA7">
              <w:rPr>
                <w:sz w:val="21"/>
                <w:szCs w:val="21"/>
              </w:rPr>
              <w:t xml:space="preserve"> или </w:t>
            </w:r>
            <w:r w:rsidR="00074BAF" w:rsidRPr="00A00FA7">
              <w:rPr>
                <w:sz w:val="21"/>
                <w:szCs w:val="21"/>
                <w:u w:val="single"/>
              </w:rPr>
              <w:t xml:space="preserve">не менее чем пять лет при прохождении в соответствии с Федеральным законом от 3 июля 2016 года № 238-ФЗ «О независимой оценке квалификации» </w:t>
            </w:r>
            <w:r w:rsidR="00074BAF" w:rsidRPr="00A00FA7">
              <w:rPr>
                <w:sz w:val="21"/>
                <w:szCs w:val="21"/>
              </w:rPr>
              <w:t>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вида профессиональной</w:t>
            </w:r>
          </w:p>
          <w:p w:rsidR="00C8765D" w:rsidRPr="00A00FA7" w:rsidRDefault="00074BAF" w:rsidP="00AC4490">
            <w:pPr>
              <w:pStyle w:val="TableParagraph"/>
              <w:ind w:right="93"/>
              <w:jc w:val="both"/>
              <w:rPr>
                <w:sz w:val="21"/>
                <w:szCs w:val="21"/>
              </w:rPr>
            </w:pPr>
            <w:r w:rsidRPr="00A00FA7">
              <w:rPr>
                <w:sz w:val="21"/>
                <w:szCs w:val="21"/>
              </w:rPr>
              <w:t>деятельности, выполнения трудовых функций, должностных обязанностей, установленных статьей 55.5-1 Градостроительного кодекса Российской Федерации:</w:t>
            </w:r>
          </w:p>
        </w:tc>
      </w:tr>
      <w:tr w:rsidR="00C8765D" w:rsidRPr="00A00FA7">
        <w:trPr>
          <w:trHeight w:val="2022"/>
        </w:trPr>
        <w:tc>
          <w:tcPr>
            <w:tcW w:w="430" w:type="dxa"/>
            <w:vMerge/>
            <w:tcBorders>
              <w:top w:val="nil"/>
            </w:tcBorders>
          </w:tcPr>
          <w:p w:rsidR="00C8765D" w:rsidRPr="00074BAF" w:rsidRDefault="00C8765D" w:rsidP="00AC4490">
            <w:pPr>
              <w:rPr>
                <w:sz w:val="20"/>
                <w:szCs w:val="20"/>
              </w:rPr>
            </w:pPr>
          </w:p>
        </w:tc>
        <w:tc>
          <w:tcPr>
            <w:tcW w:w="8443" w:type="dxa"/>
          </w:tcPr>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 копия трудовой книжки, а в случае, если трудовая книжка физического лица ведется в электронном виде – сведения о трудовой деятельности, представленные в порядке,</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установленном законодательством Российской Федерации об индивидуальном</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(персонифицированном) учете;</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 и/или сведения о трудовой деятельности зарегистрированного лица, содержащиеся в его индивидуальном лицевом счете, предоставленные Пенсионным фондом Российской Федерации или его территориальным органом;</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 и/или выписка из личного дела, выписка из послужного списка или справка,</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 и/или документ, подтверждающий трудовой стаж в соответствии с правом страны, на</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территории которой осуществлялась трудовая деятельность (для подтверждения стажа работы за пределами Российской Федерации);</w:t>
            </w:r>
          </w:p>
          <w:p w:rsidR="00074BAF" w:rsidRPr="00A00FA7" w:rsidRDefault="00074BAF" w:rsidP="00AC4490">
            <w:pPr>
              <w:pStyle w:val="TableParagraph"/>
              <w:tabs>
                <w:tab w:val="left" w:pos="317"/>
              </w:tabs>
              <w:spacing w:line="252" w:lineRule="exact"/>
              <w:ind w:right="94"/>
              <w:jc w:val="both"/>
              <w:rPr>
                <w:sz w:val="21"/>
                <w:szCs w:val="21"/>
              </w:rPr>
            </w:pPr>
            <w:r w:rsidRPr="00A00FA7">
              <w:rPr>
                <w:sz w:val="21"/>
                <w:szCs w:val="21"/>
              </w:rPr>
              <w:t>– и/или выписка из Единого государственного реестра индивидуальных</w:t>
            </w:r>
          </w:p>
          <w:p w:rsidR="00C8765D" w:rsidRPr="00A00FA7" w:rsidRDefault="00074BAF" w:rsidP="00AC4490">
            <w:pPr>
              <w:pStyle w:val="TableParagraph"/>
              <w:tabs>
                <w:tab w:val="left" w:pos="317"/>
              </w:tabs>
              <w:spacing w:line="252" w:lineRule="exact"/>
              <w:ind w:left="0" w:right="94"/>
              <w:jc w:val="both"/>
              <w:rPr>
                <w:sz w:val="21"/>
                <w:szCs w:val="21"/>
              </w:rPr>
            </w:pPr>
            <w:r w:rsidRPr="00A00FA7">
              <w:rPr>
                <w:sz w:val="21"/>
                <w:szCs w:val="21"/>
              </w:rPr>
              <w:t>предпринимателей (для подтверждения стажа индивидуального предпринимателя);</w:t>
            </w:r>
          </w:p>
        </w:tc>
      </w:tr>
      <w:tr w:rsidR="00C8765D" w:rsidRPr="00A00FA7">
        <w:trPr>
          <w:trHeight w:val="254"/>
        </w:trPr>
        <w:tc>
          <w:tcPr>
            <w:tcW w:w="430" w:type="dxa"/>
            <w:vMerge/>
            <w:tcBorders>
              <w:top w:val="nil"/>
            </w:tcBorders>
          </w:tcPr>
          <w:p w:rsidR="00C8765D" w:rsidRPr="00074BAF" w:rsidRDefault="00C8765D" w:rsidP="00AC4490">
            <w:pPr>
              <w:rPr>
                <w:sz w:val="20"/>
                <w:szCs w:val="20"/>
              </w:rPr>
            </w:pPr>
          </w:p>
        </w:tc>
        <w:tc>
          <w:tcPr>
            <w:tcW w:w="8443" w:type="dxa"/>
          </w:tcPr>
          <w:p w:rsidR="00C8765D" w:rsidRPr="00A00FA7" w:rsidRDefault="00074BAF" w:rsidP="00AC4490">
            <w:pPr>
              <w:pStyle w:val="TableParagraph"/>
              <w:spacing w:line="234" w:lineRule="exact"/>
              <w:rPr>
                <w:sz w:val="21"/>
                <w:szCs w:val="21"/>
              </w:rPr>
            </w:pPr>
            <w:r w:rsidRPr="00A00FA7">
              <w:rPr>
                <w:sz w:val="21"/>
                <w:szCs w:val="21"/>
              </w:rPr>
              <w:t>и/или копия должностной инструкции или должностного регламента для подтверждения осуществления физическим лицом трудовой функции на инженерных должностях (по желанию</w:t>
            </w:r>
            <w:r w:rsidR="00AC4490" w:rsidRPr="00A00FA7">
              <w:rPr>
                <w:sz w:val="21"/>
                <w:szCs w:val="21"/>
              </w:rPr>
              <w:t xml:space="preserve"> </w:t>
            </w:r>
            <w:r w:rsidRPr="00A00FA7">
              <w:rPr>
                <w:sz w:val="21"/>
                <w:szCs w:val="21"/>
              </w:rPr>
              <w:t>заявителя);</w:t>
            </w:r>
          </w:p>
        </w:tc>
      </w:tr>
      <w:tr w:rsidR="00C8765D" w:rsidRPr="00A00FA7">
        <w:trPr>
          <w:trHeight w:val="505"/>
        </w:trPr>
        <w:tc>
          <w:tcPr>
            <w:tcW w:w="430" w:type="dxa"/>
            <w:vMerge w:val="restart"/>
          </w:tcPr>
          <w:p w:rsidR="00C8765D" w:rsidRPr="00074BAF" w:rsidRDefault="004F3576" w:rsidP="00AC4490">
            <w:pPr>
              <w:pStyle w:val="TableParagraph"/>
              <w:spacing w:line="247" w:lineRule="exact"/>
              <w:rPr>
                <w:sz w:val="20"/>
                <w:szCs w:val="20"/>
              </w:rPr>
            </w:pPr>
            <w:r w:rsidRPr="00074BAF">
              <w:rPr>
                <w:sz w:val="20"/>
                <w:szCs w:val="20"/>
              </w:rPr>
              <w:t>3)</w:t>
            </w:r>
          </w:p>
        </w:tc>
        <w:tc>
          <w:tcPr>
            <w:tcW w:w="8443" w:type="dxa"/>
          </w:tcPr>
          <w:p w:rsidR="00AC4490" w:rsidRPr="00A00FA7" w:rsidRDefault="00AC4490" w:rsidP="00AC4490">
            <w:pPr>
              <w:pStyle w:val="TableParagraph"/>
              <w:spacing w:line="247" w:lineRule="exact"/>
              <w:rPr>
                <w:sz w:val="21"/>
                <w:szCs w:val="21"/>
              </w:rPr>
            </w:pPr>
            <w:r w:rsidRPr="00A00FA7">
              <w:rPr>
                <w:sz w:val="21"/>
                <w:szCs w:val="21"/>
              </w:rPr>
              <w:t>Документ, подтверждающий прохождение физическим лицом в соответствии с</w:t>
            </w:r>
          </w:p>
          <w:p w:rsidR="00AC4490" w:rsidRPr="00A00FA7" w:rsidRDefault="00AC4490" w:rsidP="00AC4490">
            <w:pPr>
              <w:pStyle w:val="TableParagraph"/>
              <w:spacing w:line="247" w:lineRule="exact"/>
              <w:rPr>
                <w:sz w:val="21"/>
                <w:szCs w:val="21"/>
              </w:rPr>
            </w:pPr>
            <w:r w:rsidRPr="00A00FA7">
              <w:rPr>
                <w:sz w:val="21"/>
                <w:szCs w:val="21"/>
              </w:rPr>
              <w:t xml:space="preserve">Федеральным законом от 3 июля 2016 г. </w:t>
            </w:r>
            <w:r w:rsidR="00A00FA7">
              <w:rPr>
                <w:sz w:val="21"/>
                <w:szCs w:val="21"/>
              </w:rPr>
              <w:t>№</w:t>
            </w:r>
            <w:r w:rsidRPr="00A00FA7">
              <w:rPr>
                <w:sz w:val="21"/>
                <w:szCs w:val="21"/>
              </w:rPr>
              <w:t xml:space="preserve"> 238-ФЗ «О независимой оценке квалификации»</w:t>
            </w:r>
          </w:p>
          <w:p w:rsidR="00C8765D" w:rsidRPr="00A00FA7" w:rsidRDefault="00AC4490" w:rsidP="00AC4490">
            <w:pPr>
              <w:pStyle w:val="TableParagraph"/>
              <w:spacing w:line="238" w:lineRule="exact"/>
              <w:rPr>
                <w:sz w:val="21"/>
                <w:szCs w:val="21"/>
              </w:rPr>
            </w:pPr>
            <w:r w:rsidRPr="00A00FA7">
              <w:rPr>
                <w:sz w:val="21"/>
                <w:szCs w:val="21"/>
              </w:rPr>
              <w:t>независимой оценки квалификации:</w:t>
            </w:r>
          </w:p>
        </w:tc>
      </w:tr>
      <w:tr w:rsidR="00C8765D" w:rsidRPr="00A00FA7" w:rsidTr="00AC4490">
        <w:trPr>
          <w:trHeight w:val="432"/>
        </w:trPr>
        <w:tc>
          <w:tcPr>
            <w:tcW w:w="430" w:type="dxa"/>
            <w:vMerge/>
            <w:tcBorders>
              <w:top w:val="nil"/>
            </w:tcBorders>
          </w:tcPr>
          <w:p w:rsidR="00C8765D" w:rsidRPr="00074BAF" w:rsidRDefault="00C8765D" w:rsidP="00AC4490">
            <w:pPr>
              <w:rPr>
                <w:sz w:val="20"/>
                <w:szCs w:val="20"/>
              </w:rPr>
            </w:pPr>
          </w:p>
        </w:tc>
        <w:tc>
          <w:tcPr>
            <w:tcW w:w="8443" w:type="dxa"/>
          </w:tcPr>
          <w:p w:rsidR="00AC4490" w:rsidRPr="00A00FA7" w:rsidRDefault="00AC4490" w:rsidP="00AC4490">
            <w:pPr>
              <w:pStyle w:val="TableParagraph"/>
              <w:spacing w:line="247" w:lineRule="exact"/>
              <w:rPr>
                <w:sz w:val="21"/>
                <w:szCs w:val="21"/>
              </w:rPr>
            </w:pPr>
            <w:r w:rsidRPr="00A00FA7">
              <w:rPr>
                <w:sz w:val="21"/>
                <w:szCs w:val="21"/>
              </w:rPr>
              <w:t>– копия свидетельства о квалификации, выданное юридическим лицом, осуществляющим</w:t>
            </w:r>
          </w:p>
          <w:p w:rsidR="00C8765D" w:rsidRPr="00A00FA7" w:rsidRDefault="00AC4490" w:rsidP="00AC4490">
            <w:pPr>
              <w:pStyle w:val="TableParagraph"/>
              <w:spacing w:line="247" w:lineRule="exact"/>
              <w:rPr>
                <w:sz w:val="21"/>
                <w:szCs w:val="21"/>
              </w:rPr>
            </w:pPr>
            <w:r w:rsidRPr="00A00FA7">
              <w:rPr>
                <w:sz w:val="21"/>
                <w:szCs w:val="21"/>
              </w:rPr>
              <w:t>деятельность по проведению независимой оценки квалификации;</w:t>
            </w:r>
          </w:p>
        </w:tc>
      </w:tr>
      <w:tr w:rsidR="00C8765D" w:rsidRPr="00A00FA7" w:rsidTr="00AC4490">
        <w:trPr>
          <w:trHeight w:val="637"/>
        </w:trPr>
        <w:tc>
          <w:tcPr>
            <w:tcW w:w="430" w:type="dxa"/>
          </w:tcPr>
          <w:p w:rsidR="00C8765D" w:rsidRPr="00074BAF" w:rsidRDefault="004F3576" w:rsidP="00AC4490">
            <w:pPr>
              <w:pStyle w:val="TableParagraph"/>
              <w:spacing w:line="249" w:lineRule="exact"/>
              <w:ind w:left="89" w:right="107"/>
              <w:jc w:val="center"/>
              <w:rPr>
                <w:sz w:val="20"/>
                <w:szCs w:val="20"/>
              </w:rPr>
            </w:pPr>
            <w:r w:rsidRPr="00074BAF">
              <w:rPr>
                <w:sz w:val="20"/>
                <w:szCs w:val="20"/>
              </w:rPr>
              <w:t>4)</w:t>
            </w:r>
          </w:p>
        </w:tc>
        <w:tc>
          <w:tcPr>
            <w:tcW w:w="8443" w:type="dxa"/>
          </w:tcPr>
          <w:p w:rsidR="00AC4490" w:rsidRPr="00A00FA7" w:rsidRDefault="00AC4490" w:rsidP="00AC4490">
            <w:pPr>
              <w:pStyle w:val="TableParagraph"/>
              <w:ind w:right="94"/>
              <w:jc w:val="both"/>
              <w:rPr>
                <w:sz w:val="21"/>
                <w:szCs w:val="21"/>
              </w:rPr>
            </w:pPr>
            <w:r w:rsidRPr="00A00FA7">
              <w:rPr>
                <w:sz w:val="21"/>
                <w:szCs w:val="21"/>
              </w:rPr>
              <w:t>Справка о наличии (отсутствии) судимости и (или) факта уголовного преследования</w:t>
            </w:r>
          </w:p>
          <w:p w:rsidR="00AC4490" w:rsidRPr="00A00FA7" w:rsidRDefault="00AC4490" w:rsidP="00AC4490">
            <w:pPr>
              <w:pStyle w:val="TableParagraph"/>
              <w:ind w:right="94"/>
              <w:jc w:val="both"/>
              <w:rPr>
                <w:sz w:val="21"/>
                <w:szCs w:val="21"/>
              </w:rPr>
            </w:pPr>
            <w:r w:rsidRPr="00A00FA7">
              <w:rPr>
                <w:sz w:val="21"/>
                <w:szCs w:val="21"/>
              </w:rPr>
              <w:t>либо о прекращении уголовного преследования, полученная не ранее трех месяцев до дня</w:t>
            </w:r>
          </w:p>
          <w:p w:rsidR="00C8765D" w:rsidRPr="00A00FA7" w:rsidRDefault="00AC4490" w:rsidP="00AC4490">
            <w:pPr>
              <w:pStyle w:val="TableParagraph"/>
              <w:spacing w:line="237" w:lineRule="exact"/>
              <w:jc w:val="both"/>
              <w:rPr>
                <w:sz w:val="21"/>
                <w:szCs w:val="21"/>
              </w:rPr>
            </w:pPr>
            <w:r w:rsidRPr="00A00FA7">
              <w:rPr>
                <w:sz w:val="21"/>
                <w:szCs w:val="21"/>
              </w:rPr>
              <w:t>подачи заявления о включении сведений в Национальный реестр специалистов;</w:t>
            </w:r>
          </w:p>
        </w:tc>
      </w:tr>
      <w:tr w:rsidR="00C8765D" w:rsidRPr="00A00FA7">
        <w:trPr>
          <w:trHeight w:val="253"/>
        </w:trPr>
        <w:tc>
          <w:tcPr>
            <w:tcW w:w="430" w:type="dxa"/>
            <w:vMerge w:val="restart"/>
          </w:tcPr>
          <w:p w:rsidR="00C8765D" w:rsidRPr="00074BAF" w:rsidRDefault="004F3576" w:rsidP="00AC4490">
            <w:pPr>
              <w:pStyle w:val="TableParagraph"/>
              <w:spacing w:line="249" w:lineRule="exact"/>
              <w:rPr>
                <w:sz w:val="20"/>
                <w:szCs w:val="20"/>
              </w:rPr>
            </w:pPr>
            <w:r w:rsidRPr="00074BAF">
              <w:rPr>
                <w:sz w:val="20"/>
                <w:szCs w:val="20"/>
              </w:rPr>
              <w:t>5)</w:t>
            </w:r>
          </w:p>
        </w:tc>
        <w:tc>
          <w:tcPr>
            <w:tcW w:w="8443" w:type="dxa"/>
          </w:tcPr>
          <w:p w:rsidR="00C8765D" w:rsidRPr="00A00FA7" w:rsidRDefault="004F3576" w:rsidP="00AC4490">
            <w:pPr>
              <w:pStyle w:val="TableParagraph"/>
              <w:spacing w:line="234" w:lineRule="exact"/>
              <w:rPr>
                <w:sz w:val="21"/>
                <w:szCs w:val="21"/>
              </w:rPr>
            </w:pPr>
            <w:r w:rsidRPr="00A00FA7">
              <w:rPr>
                <w:sz w:val="21"/>
                <w:szCs w:val="21"/>
              </w:rPr>
              <w:t>Копия документа об изменении фамилии (при наличии)</w:t>
            </w:r>
          </w:p>
        </w:tc>
      </w:tr>
      <w:tr w:rsidR="00C8765D" w:rsidRPr="00A00FA7">
        <w:trPr>
          <w:trHeight w:val="506"/>
        </w:trPr>
        <w:tc>
          <w:tcPr>
            <w:tcW w:w="430" w:type="dxa"/>
            <w:vMerge/>
            <w:tcBorders>
              <w:top w:val="nil"/>
            </w:tcBorders>
          </w:tcPr>
          <w:p w:rsidR="00C8765D" w:rsidRPr="00074BAF" w:rsidRDefault="00C8765D" w:rsidP="00AC4490">
            <w:pPr>
              <w:rPr>
                <w:sz w:val="20"/>
                <w:szCs w:val="20"/>
              </w:rPr>
            </w:pPr>
          </w:p>
        </w:tc>
        <w:tc>
          <w:tcPr>
            <w:tcW w:w="8443" w:type="dxa"/>
          </w:tcPr>
          <w:p w:rsidR="00C8765D" w:rsidRPr="00A00FA7" w:rsidRDefault="004F3576" w:rsidP="00AC4490">
            <w:pPr>
              <w:pStyle w:val="TableParagraph"/>
              <w:spacing w:line="247" w:lineRule="exact"/>
              <w:rPr>
                <w:sz w:val="21"/>
                <w:szCs w:val="21"/>
              </w:rPr>
            </w:pPr>
            <w:r w:rsidRPr="00A00FA7">
              <w:rPr>
                <w:sz w:val="21"/>
                <w:szCs w:val="21"/>
              </w:rPr>
              <w:t>-копия свидетельства о перемене Фамилии, Имени, Отчества;</w:t>
            </w:r>
          </w:p>
          <w:p w:rsidR="00C8765D" w:rsidRPr="00A00FA7" w:rsidRDefault="004F3576" w:rsidP="00AC4490">
            <w:pPr>
              <w:pStyle w:val="TableParagraph"/>
              <w:spacing w:line="238" w:lineRule="exact"/>
              <w:rPr>
                <w:sz w:val="21"/>
                <w:szCs w:val="21"/>
              </w:rPr>
            </w:pPr>
            <w:r w:rsidRPr="00A00FA7">
              <w:rPr>
                <w:sz w:val="21"/>
                <w:szCs w:val="21"/>
              </w:rPr>
              <w:t>-копия свидетельства о заключении брака;</w:t>
            </w:r>
          </w:p>
        </w:tc>
      </w:tr>
      <w:tr w:rsidR="00C8765D" w:rsidRPr="00A00FA7">
        <w:trPr>
          <w:trHeight w:val="254"/>
        </w:trPr>
        <w:tc>
          <w:tcPr>
            <w:tcW w:w="430" w:type="dxa"/>
          </w:tcPr>
          <w:p w:rsidR="00C8765D" w:rsidRPr="00074BAF" w:rsidRDefault="004F3576" w:rsidP="00AC4490">
            <w:pPr>
              <w:pStyle w:val="TableParagraph"/>
              <w:spacing w:line="235" w:lineRule="exact"/>
              <w:ind w:left="89" w:right="107"/>
              <w:jc w:val="center"/>
              <w:rPr>
                <w:sz w:val="20"/>
                <w:szCs w:val="20"/>
              </w:rPr>
            </w:pPr>
            <w:r w:rsidRPr="00074BAF">
              <w:rPr>
                <w:sz w:val="20"/>
                <w:szCs w:val="20"/>
              </w:rPr>
              <w:t>6)</w:t>
            </w:r>
          </w:p>
        </w:tc>
        <w:tc>
          <w:tcPr>
            <w:tcW w:w="8443" w:type="dxa"/>
          </w:tcPr>
          <w:p w:rsidR="00C8765D" w:rsidRPr="00A00FA7" w:rsidRDefault="00AC4490" w:rsidP="00AC4490">
            <w:pPr>
              <w:pStyle w:val="TableParagraph"/>
              <w:spacing w:line="235" w:lineRule="exact"/>
              <w:rPr>
                <w:sz w:val="21"/>
                <w:szCs w:val="21"/>
              </w:rPr>
            </w:pPr>
            <w:r w:rsidRPr="00A00FA7">
              <w:rPr>
                <w:sz w:val="21"/>
                <w:szCs w:val="21"/>
              </w:rPr>
              <w:t>-копия</w:t>
            </w:r>
            <w:r w:rsidRPr="00A00FA7">
              <w:rPr>
                <w:sz w:val="21"/>
                <w:szCs w:val="21"/>
              </w:rPr>
              <w:tab/>
            </w:r>
            <w:r w:rsidR="00A00FA7">
              <w:rPr>
                <w:sz w:val="21"/>
                <w:szCs w:val="21"/>
              </w:rPr>
              <w:t xml:space="preserve">документа, </w:t>
            </w:r>
            <w:r w:rsidRPr="00A00FA7">
              <w:rPr>
                <w:sz w:val="21"/>
                <w:szCs w:val="21"/>
              </w:rPr>
              <w:t>удостоверяющего личность</w:t>
            </w:r>
            <w:r w:rsidR="00A00FA7">
              <w:rPr>
                <w:sz w:val="21"/>
                <w:szCs w:val="21"/>
              </w:rPr>
              <w:t>.</w:t>
            </w:r>
          </w:p>
        </w:tc>
      </w:tr>
    </w:tbl>
    <w:p w:rsidR="00E35DAB" w:rsidRDefault="00E35DAB" w:rsidP="00E35DAB">
      <w:pPr>
        <w:spacing w:line="144" w:lineRule="exact"/>
        <w:ind w:firstLine="133"/>
        <w:rPr>
          <w:b/>
          <w:sz w:val="16"/>
        </w:rPr>
      </w:pPr>
    </w:p>
    <w:p w:rsidR="00E35DAB" w:rsidRDefault="00E35DAB" w:rsidP="00E35DAB">
      <w:pPr>
        <w:spacing w:line="144" w:lineRule="exact"/>
        <w:ind w:firstLine="133"/>
        <w:rPr>
          <w:b/>
          <w:sz w:val="16"/>
        </w:rPr>
      </w:pPr>
      <w:r>
        <w:rPr>
          <w:b/>
          <w:sz w:val="16"/>
        </w:rPr>
        <w:t>*Копии документов представляются в заверенном виде.</w:t>
      </w:r>
    </w:p>
    <w:p w:rsidR="00E35DAB" w:rsidRDefault="00E35DAB" w:rsidP="00E35DAB">
      <w:pPr>
        <w:pStyle w:val="a4"/>
        <w:numPr>
          <w:ilvl w:val="0"/>
          <w:numId w:val="1"/>
        </w:numPr>
        <w:tabs>
          <w:tab w:val="left" w:pos="229"/>
        </w:tabs>
        <w:spacing w:line="182" w:lineRule="exact"/>
        <w:ind w:hanging="95"/>
        <w:rPr>
          <w:sz w:val="16"/>
        </w:rPr>
      </w:pPr>
      <w:r>
        <w:rPr>
          <w:sz w:val="16"/>
        </w:rPr>
        <w:t>Копия трудовой книжки должна быть заверена работодателем по текущему (последнему) месту работы или</w:t>
      </w:r>
      <w:r>
        <w:rPr>
          <w:spacing w:val="-23"/>
          <w:sz w:val="16"/>
        </w:rPr>
        <w:t xml:space="preserve"> </w:t>
      </w:r>
      <w:r>
        <w:rPr>
          <w:sz w:val="16"/>
        </w:rPr>
        <w:t>нотариусом.</w:t>
      </w:r>
    </w:p>
    <w:p w:rsidR="00E35DAB" w:rsidRDefault="00E35DAB" w:rsidP="00E35DAB">
      <w:pPr>
        <w:pStyle w:val="a4"/>
        <w:numPr>
          <w:ilvl w:val="0"/>
          <w:numId w:val="1"/>
        </w:numPr>
        <w:tabs>
          <w:tab w:val="left" w:pos="229"/>
        </w:tabs>
        <w:spacing w:before="1"/>
        <w:ind w:hanging="95"/>
        <w:rPr>
          <w:sz w:val="16"/>
        </w:rPr>
      </w:pPr>
      <w:r>
        <w:rPr>
          <w:sz w:val="16"/>
        </w:rPr>
        <w:t>Копия документа, удостоверяющего личность, должна быть заверена</w:t>
      </w:r>
      <w:r>
        <w:rPr>
          <w:spacing w:val="-6"/>
          <w:sz w:val="16"/>
        </w:rPr>
        <w:t xml:space="preserve"> </w:t>
      </w:r>
      <w:r>
        <w:rPr>
          <w:sz w:val="16"/>
        </w:rPr>
        <w:t>нотариусом.</w:t>
      </w:r>
    </w:p>
    <w:p w:rsidR="00E35DAB" w:rsidRDefault="00E35DAB" w:rsidP="00E35DAB">
      <w:pPr>
        <w:pStyle w:val="a4"/>
        <w:numPr>
          <w:ilvl w:val="0"/>
          <w:numId w:val="1"/>
        </w:numPr>
        <w:tabs>
          <w:tab w:val="left" w:pos="229"/>
        </w:tabs>
        <w:ind w:hanging="95"/>
        <w:rPr>
          <w:sz w:val="16"/>
        </w:rPr>
      </w:pPr>
      <w:r>
        <w:rPr>
          <w:sz w:val="16"/>
        </w:rPr>
        <w:t>Копии остальных документов должны быть заверены организацией или лицом, выдавшим такие документы, либо</w:t>
      </w:r>
      <w:r>
        <w:rPr>
          <w:spacing w:val="-23"/>
          <w:sz w:val="16"/>
        </w:rPr>
        <w:t xml:space="preserve"> </w:t>
      </w:r>
      <w:r>
        <w:rPr>
          <w:sz w:val="16"/>
        </w:rPr>
        <w:t>нотариусом</w:t>
      </w:r>
    </w:p>
    <w:p w:rsidR="00E35DAB" w:rsidRDefault="00E35DAB" w:rsidP="00E35DAB">
      <w:pPr>
        <w:ind w:right="394"/>
        <w:rPr>
          <w:b/>
          <w:sz w:val="20"/>
        </w:rPr>
      </w:pPr>
    </w:p>
    <w:p w:rsidR="00E35DAB" w:rsidRPr="00E35DAB" w:rsidRDefault="00E35DAB" w:rsidP="00E35DAB">
      <w:pPr>
        <w:ind w:right="394"/>
        <w:rPr>
          <w:b/>
        </w:rPr>
      </w:pPr>
    </w:p>
    <w:p w:rsidR="00C8765D" w:rsidRDefault="004F3576">
      <w:pPr>
        <w:ind w:left="422" w:right="394" w:hanging="8"/>
        <w:jc w:val="center"/>
        <w:rPr>
          <w:b/>
        </w:rPr>
      </w:pPr>
      <w:r w:rsidRPr="00E35DAB">
        <w:rPr>
          <w:b/>
        </w:rPr>
        <w:t>ДОЛЖНОСТНЫЕ ОБЯЗАННОСТИ СПЕЦИАЛИСТОВ ПО ОРГАНИЗАЦИИ ИНЖЕНЕРНЫХ ИЗЫСКАНИЙ, СПЕЦИАЛИСТОВ ПО ОРГАНИЗАЦИИ АРХИТЕКТУРНО-СТРОИТЕЛЬНОГО ПРОЕКТИРОВАНИЯ</w:t>
      </w:r>
    </w:p>
    <w:p w:rsidR="00E35DAB" w:rsidRPr="00E35DAB" w:rsidRDefault="00E35DAB">
      <w:pPr>
        <w:ind w:left="422" w:right="394" w:hanging="8"/>
        <w:jc w:val="center"/>
        <w:rPr>
          <w:b/>
        </w:rPr>
      </w:pPr>
    </w:p>
    <w:p w:rsidR="00C8765D" w:rsidRDefault="004A0A96">
      <w:pPr>
        <w:ind w:left="137"/>
        <w:rPr>
          <w:sz w:val="20"/>
        </w:rPr>
      </w:pPr>
      <w:r>
        <w:rPr>
          <w:noProof/>
          <w:sz w:val="20"/>
          <w:lang w:bidi="ar-SA"/>
        </w:rPr>
        <mc:AlternateContent>
          <mc:Choice Requires="wps">
            <w:drawing>
              <wp:inline distT="0" distB="0" distL="0" distR="0">
                <wp:extent cx="5987415" cy="1504950"/>
                <wp:effectExtent l="0" t="0" r="13335" b="1905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50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0FA7" w:rsidRDefault="00A00FA7" w:rsidP="00A00FA7">
                            <w:pPr>
                              <w:tabs>
                                <w:tab w:val="left" w:pos="881"/>
                              </w:tabs>
                            </w:pPr>
                            <w:r>
                              <w:t>1) утверждение заданий на выполнение работ по инженерным изысканиям, заданий на проектирование объекта капитального строительства;</w:t>
                            </w:r>
                          </w:p>
                          <w:p w:rsidR="00A00FA7" w:rsidRDefault="00A00FA7" w:rsidP="00A00FA7">
                            <w:pPr>
                              <w:tabs>
                                <w:tab w:val="left" w:pos="881"/>
                              </w:tabs>
                            </w:pPr>
                            <w:r>
                              <w:t>2) представление, согласование и приемка результатов работ по выполнению инженерных изысканий, подготовке проектной документации;</w:t>
                            </w:r>
                          </w:p>
                          <w:p w:rsidR="00A00FA7" w:rsidRDefault="00A00FA7" w:rsidP="00A00FA7">
                            <w:pPr>
                              <w:tabs>
                                <w:tab w:val="left" w:pos="881"/>
                              </w:tabs>
                            </w:pPr>
                            <w:r>
                              <w:t>3) утверждение результатов инженерных изысканий, проектной документации.</w:t>
                            </w:r>
                          </w:p>
                          <w:p w:rsidR="00C8765D" w:rsidRDefault="00A00FA7" w:rsidP="00A00FA7">
                            <w:pPr>
                              <w:tabs>
                                <w:tab w:val="left" w:pos="881"/>
                              </w:tabs>
                              <w:jc w:val="both"/>
                            </w:pPr>
                            <w:r>
                              <w:t>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71.4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" filled="f" strokeweight=".48pt">
                <v:textbox inset="0,0,0,0">
                  <w:txbxContent>
                    <w:p w:rsidR="00A00FA7" w:rsidRDefault="00A00FA7" w:rsidP="00A00FA7">
                      <w:pPr>
                        <w:tabs>
                          <w:tab w:val="left" w:pos="881"/>
                        </w:tabs>
                      </w:pPr>
                      <w:r>
                        <w:t>1) утверждение заданий на выполнение работ по инженерным изысканиям, заданий на проектирование объекта капитального строительства;</w:t>
                      </w:r>
                    </w:p>
                    <w:p w:rsidR="00A00FA7" w:rsidRDefault="00A00FA7" w:rsidP="00A00FA7">
                      <w:pPr>
                        <w:tabs>
                          <w:tab w:val="left" w:pos="881"/>
                        </w:tabs>
                      </w:pPr>
                      <w:r>
                        <w:t>2) представление, согласование и приемка результатов работ по выполнению инженерных изысканий, подготовке проектной документации;</w:t>
                      </w:r>
                    </w:p>
                    <w:p w:rsidR="00A00FA7" w:rsidRDefault="00A00FA7" w:rsidP="00A00FA7">
                      <w:pPr>
                        <w:tabs>
                          <w:tab w:val="left" w:pos="881"/>
                        </w:tabs>
                      </w:pPr>
                      <w:r>
                        <w:t>3) утверждение результатов инженерных изысканий, проектной документации.</w:t>
                      </w:r>
                    </w:p>
                    <w:p w:rsidR="00C8765D" w:rsidRDefault="00A00FA7" w:rsidP="00A00FA7">
                      <w:pPr>
                        <w:tabs>
                          <w:tab w:val="left" w:pos="881"/>
                        </w:tabs>
                        <w:jc w:val="both"/>
                      </w:pPr>
                      <w:r>
                        <w:t>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txbxContent>
                </v:textbox>
                <w10:anchorlock/>
              </v:shape>
            </w:pict>
          </mc:Fallback>
        </mc:AlternateContent>
      </w:r>
    </w:p>
    <w:p w:rsidR="00D953B4" w:rsidRDefault="00D953B4">
      <w:pPr>
        <w:rPr>
          <w:sz w:val="16"/>
        </w:rPr>
        <w:sectPr w:rsidR="00D953B4">
          <w:pgSz w:w="11910" w:h="16840"/>
          <w:pgMar w:top="1060" w:right="540" w:bottom="620" w:left="1680" w:header="471" w:footer="438" w:gutter="0"/>
          <w:cols w:space="720"/>
        </w:sectPr>
      </w:pPr>
    </w:p>
    <w:p w:rsidR="00C8765D" w:rsidRDefault="004A0A96">
      <w:pPr>
        <w:spacing w:before="7"/>
        <w:rPr>
          <w:sz w:val="20"/>
        </w:rPr>
      </w:pPr>
      <w:r>
        <w:rPr>
          <w:noProof/>
          <w:lang w:bidi="ar-SA"/>
        </w:rPr>
        <w:lastRenderedPageBreak/>
        <mc:AlternateContent>
          <mc:Choice Requires="wpg">
            <w:drawing>
              <wp:anchor distT="0" distB="0" distL="114300" distR="114300" simplePos="0" relativeHeight="251254784" behindDoc="1" locked="0" layoutInCell="1" allowOverlap="1">
                <wp:simplePos x="0" y="0"/>
                <wp:positionH relativeFrom="page">
                  <wp:posOffset>1076325</wp:posOffset>
                </wp:positionH>
                <wp:positionV relativeFrom="margin">
                  <wp:posOffset>60325</wp:posOffset>
                </wp:positionV>
                <wp:extent cx="6142990" cy="9363075"/>
                <wp:effectExtent l="0" t="0" r="10160" b="2857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363075"/>
                          <a:chOff x="1702" y="1133"/>
                          <a:chExt cx="9674" cy="14484"/>
                        </a:xfrm>
                      </wpg:grpSpPr>
                      <wps:wsp>
                        <wps:cNvPr id="11" name="Line 13"/>
                        <wps:cNvCnPr>
                          <a:cxnSpLocks noChangeShapeType="1"/>
                        </wps:cNvCnPr>
                        <wps:spPr bwMode="auto">
                          <a:xfrm>
                            <a:off x="1712" y="1138"/>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707" y="1133"/>
                            <a:ext cx="0" cy="144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712" y="15612"/>
                            <a:ext cx="96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1371" y="1133"/>
                            <a:ext cx="0" cy="144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7EE55" id="Group 9" o:spid="_x0000_s1026" style="position:absolute;margin-left:84.75pt;margin-top:4.75pt;width:483.7pt;height:737.25pt;z-index:-252061696;mso-position-horizontal-relative:page;mso-position-vertical-relative:margin" coordorigin="1702,1133" coordsize="9674,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">
                <v:line id="Line 13" o:spid="_x0000_s1027" style="position:absolute;visibility:visible;mso-wrap-style:square" from="1712,1138" to="11366,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2" o:spid="_x0000_s1028" style="position:absolute;visibility:visible;mso-wrap-style:square" from="1707,1133" to="1707,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1" o:spid="_x0000_s1029" style="position:absolute;visibility:visible;mso-wrap-style:square" from="1712,15612" to="11366,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v:line id="Line 10" o:spid="_x0000_s1030" style="position:absolute;visibility:visible;mso-wrap-style:square" from="11371,1133" to="11371,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anchorx="page" anchory="margin"/>
              </v:group>
            </w:pict>
          </mc:Fallback>
        </mc:AlternateContent>
      </w:r>
    </w:p>
    <w:p w:rsidR="00C8765D" w:rsidRDefault="004F3576" w:rsidP="00E35DAB">
      <w:pPr>
        <w:pStyle w:val="2"/>
        <w:ind w:left="0" w:right="102"/>
        <w:jc w:val="right"/>
      </w:pPr>
      <w:r>
        <w:t>ПРИЛОЖЕНИЕ № 1/2</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8443"/>
      </w:tblGrid>
      <w:tr w:rsidR="00C8765D">
        <w:trPr>
          <w:trHeight w:val="505"/>
        </w:trPr>
        <w:tc>
          <w:tcPr>
            <w:tcW w:w="8873" w:type="dxa"/>
            <w:gridSpan w:val="2"/>
          </w:tcPr>
          <w:p w:rsidR="00C8765D" w:rsidRPr="002E5E18" w:rsidRDefault="004F3576">
            <w:pPr>
              <w:pStyle w:val="TableParagraph"/>
              <w:spacing w:before="2" w:line="252" w:lineRule="exact"/>
              <w:ind w:left="3751" w:right="580" w:hanging="3145"/>
              <w:rPr>
                <w:b/>
                <w:sz w:val="21"/>
                <w:szCs w:val="21"/>
              </w:rPr>
            </w:pPr>
            <w:r w:rsidRPr="002E5E18">
              <w:rPr>
                <w:b/>
                <w:sz w:val="21"/>
                <w:szCs w:val="21"/>
              </w:rPr>
              <w:t>Заявитель - иностранный гражданин с заявлением представляет следующие документы(*)</w:t>
            </w:r>
          </w:p>
        </w:tc>
      </w:tr>
      <w:tr w:rsidR="00C8765D">
        <w:trPr>
          <w:trHeight w:val="505"/>
        </w:trPr>
        <w:tc>
          <w:tcPr>
            <w:tcW w:w="430" w:type="dxa"/>
            <w:vMerge w:val="restart"/>
          </w:tcPr>
          <w:p w:rsidR="00C8765D" w:rsidRPr="002E5E18" w:rsidRDefault="004F3576">
            <w:pPr>
              <w:pStyle w:val="TableParagraph"/>
              <w:spacing w:line="247" w:lineRule="exact"/>
              <w:rPr>
                <w:sz w:val="21"/>
                <w:szCs w:val="21"/>
              </w:rPr>
            </w:pPr>
            <w:r w:rsidRPr="002E5E18">
              <w:rPr>
                <w:sz w:val="21"/>
                <w:szCs w:val="21"/>
              </w:rPr>
              <w:t>1)</w:t>
            </w:r>
          </w:p>
        </w:tc>
        <w:tc>
          <w:tcPr>
            <w:tcW w:w="8443" w:type="dxa"/>
          </w:tcPr>
          <w:p w:rsidR="00C8765D" w:rsidRPr="002E5E18" w:rsidRDefault="00D953B4">
            <w:pPr>
              <w:pStyle w:val="TableParagraph"/>
              <w:spacing w:line="240" w:lineRule="exact"/>
              <w:rPr>
                <w:sz w:val="21"/>
                <w:szCs w:val="21"/>
              </w:rPr>
            </w:pPr>
            <w:r w:rsidRPr="002E5E18">
              <w:rPr>
                <w:sz w:val="21"/>
                <w:szCs w:val="21"/>
              </w:rPr>
              <w:t>Документ наличии высшего образовании по, специальности или направлению подготовки в области строительства:</w:t>
            </w:r>
          </w:p>
        </w:tc>
      </w:tr>
      <w:tr w:rsidR="00C8765D">
        <w:trPr>
          <w:trHeight w:val="758"/>
        </w:trPr>
        <w:tc>
          <w:tcPr>
            <w:tcW w:w="430" w:type="dxa"/>
            <w:vMerge/>
            <w:tcBorders>
              <w:top w:val="nil"/>
            </w:tcBorders>
          </w:tcPr>
          <w:p w:rsidR="00C8765D" w:rsidRPr="002E5E18" w:rsidRDefault="00C8765D">
            <w:pPr>
              <w:rPr>
                <w:sz w:val="21"/>
                <w:szCs w:val="21"/>
              </w:rPr>
            </w:pPr>
          </w:p>
        </w:tc>
        <w:tc>
          <w:tcPr>
            <w:tcW w:w="8443" w:type="dxa"/>
          </w:tcPr>
          <w:p w:rsidR="00D953B4" w:rsidRPr="002E5E18" w:rsidRDefault="00D953B4" w:rsidP="00D953B4">
            <w:pPr>
              <w:pStyle w:val="TableParagraph"/>
              <w:rPr>
                <w:sz w:val="21"/>
                <w:szCs w:val="21"/>
              </w:rPr>
            </w:pPr>
            <w:r w:rsidRPr="002E5E18">
              <w:rPr>
                <w:sz w:val="21"/>
                <w:szCs w:val="21"/>
              </w:rPr>
              <w:t>– документ о высшем образовании, полученном в иностранном государстве, и в случае,</w:t>
            </w:r>
          </w:p>
          <w:p w:rsidR="00C8765D" w:rsidRPr="002E5E18" w:rsidRDefault="00D953B4" w:rsidP="00D953B4">
            <w:pPr>
              <w:pStyle w:val="TableParagraph"/>
              <w:rPr>
                <w:sz w:val="21"/>
                <w:szCs w:val="21"/>
              </w:rPr>
            </w:pPr>
            <w:r w:rsidRPr="002E5E18">
              <w:rPr>
                <w:sz w:val="21"/>
                <w:szCs w:val="21"/>
              </w:rPr>
              <w:t>предусмотренном частью 4 статьи 107 Федерального закона от 29 декабря 2012 г. № 273-ФЗ «Об образовании в Российской Федерации», свидетельство о признании иностранного образования и (или) иностранной квалификации.</w:t>
            </w:r>
          </w:p>
        </w:tc>
      </w:tr>
      <w:tr w:rsidR="00C8765D">
        <w:trPr>
          <w:trHeight w:val="1519"/>
        </w:trPr>
        <w:tc>
          <w:tcPr>
            <w:tcW w:w="430" w:type="dxa"/>
            <w:vMerge w:val="restart"/>
          </w:tcPr>
          <w:p w:rsidR="00C8765D" w:rsidRPr="002E5E18" w:rsidRDefault="004F3576">
            <w:pPr>
              <w:pStyle w:val="TableParagraph"/>
              <w:spacing w:line="247" w:lineRule="exact"/>
              <w:rPr>
                <w:sz w:val="21"/>
                <w:szCs w:val="21"/>
              </w:rPr>
            </w:pPr>
            <w:r w:rsidRPr="002E5E18">
              <w:rPr>
                <w:sz w:val="21"/>
                <w:szCs w:val="21"/>
              </w:rPr>
              <w:t>2)</w:t>
            </w:r>
          </w:p>
        </w:tc>
        <w:tc>
          <w:tcPr>
            <w:tcW w:w="8443" w:type="dxa"/>
          </w:tcPr>
          <w:p w:rsidR="00D953B4" w:rsidRPr="002E5E18" w:rsidRDefault="00D953B4" w:rsidP="00D953B4">
            <w:pPr>
              <w:pStyle w:val="TableParagraph"/>
              <w:ind w:right="93"/>
              <w:jc w:val="both"/>
              <w:rPr>
                <w:sz w:val="21"/>
                <w:szCs w:val="21"/>
              </w:rPr>
            </w:pPr>
            <w:r w:rsidRPr="002E5E18">
              <w:rPr>
                <w:sz w:val="21"/>
                <w:szCs w:val="21"/>
              </w:rPr>
              <w:t>Документа о наличии стажа работы на инженерных должностях в том числе на должностях работников архитектуры, градостроительной деятельности, инженерных изысканий,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 в том числе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w:t>
            </w:r>
            <w:r w:rsidR="00464E27">
              <w:rPr>
                <w:sz w:val="21"/>
                <w:szCs w:val="21"/>
              </w:rPr>
              <w:t xml:space="preserve">овке проектной документации, на </w:t>
            </w:r>
            <w:r w:rsidRPr="002E5E18">
              <w:rPr>
                <w:sz w:val="21"/>
                <w:szCs w:val="21"/>
              </w:rPr>
              <w:t>соответствие положениям профессионального стандарта, устанавливающего характеристики квалификации, необходимой работнику для осуществления вида профессиональной</w:t>
            </w:r>
          </w:p>
          <w:p w:rsidR="00C8765D" w:rsidRPr="002E5E18" w:rsidRDefault="00D953B4" w:rsidP="00D953B4">
            <w:pPr>
              <w:pStyle w:val="TableParagraph"/>
              <w:spacing w:line="252" w:lineRule="exact"/>
              <w:ind w:right="93"/>
              <w:jc w:val="both"/>
              <w:rPr>
                <w:sz w:val="21"/>
                <w:szCs w:val="21"/>
              </w:rPr>
            </w:pPr>
            <w:r w:rsidRPr="002E5E18">
              <w:rPr>
                <w:sz w:val="21"/>
                <w:szCs w:val="21"/>
              </w:rPr>
              <w:t>деятельности, выполнения трудовых функций, должностных обязанностей, установленных статьей 55.5-1 Градостроительного кодекса Российской Федерации:</w:t>
            </w:r>
          </w:p>
        </w:tc>
      </w:tr>
      <w:tr w:rsidR="00C8765D">
        <w:trPr>
          <w:trHeight w:val="515"/>
        </w:trPr>
        <w:tc>
          <w:tcPr>
            <w:tcW w:w="430" w:type="dxa"/>
            <w:vMerge/>
            <w:tcBorders>
              <w:top w:val="nil"/>
            </w:tcBorders>
          </w:tcPr>
          <w:p w:rsidR="00C8765D" w:rsidRPr="002E5E18" w:rsidRDefault="00C8765D">
            <w:pPr>
              <w:rPr>
                <w:sz w:val="21"/>
                <w:szCs w:val="21"/>
              </w:rPr>
            </w:pPr>
          </w:p>
        </w:tc>
        <w:tc>
          <w:tcPr>
            <w:tcW w:w="8443" w:type="dxa"/>
          </w:tcPr>
          <w:p w:rsidR="00C8765D" w:rsidRPr="002E5E18" w:rsidRDefault="002E5E18">
            <w:pPr>
              <w:pStyle w:val="TableParagraph"/>
              <w:tabs>
                <w:tab w:val="left" w:pos="419"/>
                <w:tab w:val="left" w:pos="1698"/>
                <w:tab w:val="left" w:pos="2357"/>
                <w:tab w:val="left" w:pos="2825"/>
                <w:tab w:val="left" w:pos="3710"/>
                <w:tab w:val="left" w:pos="5241"/>
                <w:tab w:val="left" w:pos="6662"/>
              </w:tabs>
              <w:spacing w:line="246" w:lineRule="exact"/>
              <w:rPr>
                <w:sz w:val="21"/>
                <w:szCs w:val="21"/>
              </w:rPr>
            </w:pPr>
            <w:r w:rsidRPr="002E5E18">
              <w:rPr>
                <w:sz w:val="21"/>
                <w:szCs w:val="21"/>
              </w:rPr>
              <w:t>-</w:t>
            </w:r>
            <w:r w:rsidRPr="002E5E18">
              <w:rPr>
                <w:sz w:val="21"/>
                <w:szCs w:val="21"/>
              </w:rPr>
              <w:tab/>
              <w:t>документы</w:t>
            </w:r>
            <w:r w:rsidRPr="002E5E18">
              <w:rPr>
                <w:sz w:val="21"/>
                <w:szCs w:val="21"/>
              </w:rPr>
              <w:tab/>
              <w:t>(или</w:t>
            </w:r>
            <w:r w:rsidRPr="002E5E18">
              <w:rPr>
                <w:sz w:val="21"/>
                <w:szCs w:val="21"/>
              </w:rPr>
              <w:tab/>
              <w:t>их</w:t>
            </w:r>
            <w:r w:rsidRPr="002E5E18">
              <w:rPr>
                <w:sz w:val="21"/>
                <w:szCs w:val="21"/>
              </w:rPr>
              <w:tab/>
              <w:t xml:space="preserve">копии) </w:t>
            </w:r>
            <w:r w:rsidR="004F3576" w:rsidRPr="002E5E18">
              <w:rPr>
                <w:sz w:val="21"/>
                <w:szCs w:val="21"/>
              </w:rPr>
              <w:t>иностранного</w:t>
            </w:r>
            <w:r w:rsidR="004F3576" w:rsidRPr="002E5E18">
              <w:rPr>
                <w:sz w:val="21"/>
                <w:szCs w:val="21"/>
              </w:rPr>
              <w:tab/>
              <w:t>государства,</w:t>
            </w:r>
            <w:r w:rsidR="004F3576" w:rsidRPr="002E5E18">
              <w:rPr>
                <w:sz w:val="21"/>
                <w:szCs w:val="21"/>
              </w:rPr>
              <w:tab/>
              <w:t>подтверждающих</w:t>
            </w:r>
          </w:p>
          <w:p w:rsidR="00C8765D" w:rsidRPr="002E5E18" w:rsidRDefault="004F3576">
            <w:pPr>
              <w:pStyle w:val="TableParagraph"/>
              <w:spacing w:line="250" w:lineRule="exact"/>
              <w:rPr>
                <w:sz w:val="21"/>
                <w:szCs w:val="21"/>
              </w:rPr>
            </w:pPr>
            <w:r w:rsidRPr="002E5E18">
              <w:rPr>
                <w:sz w:val="21"/>
                <w:szCs w:val="21"/>
              </w:rPr>
              <w:t>соответствующий трудовой стаж;</w:t>
            </w:r>
          </w:p>
        </w:tc>
      </w:tr>
      <w:tr w:rsidR="00C8765D">
        <w:trPr>
          <w:trHeight w:val="282"/>
        </w:trPr>
        <w:tc>
          <w:tcPr>
            <w:tcW w:w="430" w:type="dxa"/>
            <w:vMerge/>
            <w:tcBorders>
              <w:top w:val="nil"/>
            </w:tcBorders>
          </w:tcPr>
          <w:p w:rsidR="00C8765D" w:rsidRPr="002E5E18" w:rsidRDefault="00C8765D">
            <w:pPr>
              <w:rPr>
                <w:sz w:val="21"/>
                <w:szCs w:val="21"/>
              </w:rPr>
            </w:pPr>
          </w:p>
        </w:tc>
        <w:tc>
          <w:tcPr>
            <w:tcW w:w="8443" w:type="dxa"/>
          </w:tcPr>
          <w:p w:rsidR="00C8765D" w:rsidRPr="002E5E18" w:rsidRDefault="00D953B4">
            <w:pPr>
              <w:pStyle w:val="TableParagraph"/>
              <w:spacing w:line="247" w:lineRule="exact"/>
              <w:rPr>
                <w:sz w:val="21"/>
                <w:szCs w:val="21"/>
              </w:rPr>
            </w:pPr>
            <w:r w:rsidRPr="002E5E18">
              <w:rPr>
                <w:sz w:val="21"/>
                <w:szCs w:val="21"/>
              </w:rPr>
              <w:t>-  копия должностной инструкции или должностного регламента для подтверждения осуществления физическим лицом трудовой функции на инженерных должностях (по желанию заявителя);</w:t>
            </w:r>
          </w:p>
        </w:tc>
      </w:tr>
      <w:tr w:rsidR="002E5E18" w:rsidTr="002E5E18">
        <w:trPr>
          <w:trHeight w:val="461"/>
        </w:trPr>
        <w:tc>
          <w:tcPr>
            <w:tcW w:w="430" w:type="dxa"/>
            <w:vMerge w:val="restart"/>
          </w:tcPr>
          <w:p w:rsidR="002E5E18" w:rsidRPr="002E5E18" w:rsidRDefault="002E5E18" w:rsidP="002E5E18">
            <w:pPr>
              <w:pStyle w:val="TableParagraph"/>
              <w:spacing w:line="247" w:lineRule="exact"/>
              <w:rPr>
                <w:sz w:val="21"/>
                <w:szCs w:val="21"/>
              </w:rPr>
            </w:pPr>
            <w:r w:rsidRPr="002E5E18">
              <w:rPr>
                <w:sz w:val="21"/>
                <w:szCs w:val="21"/>
              </w:rPr>
              <w:t>3)</w:t>
            </w:r>
          </w:p>
        </w:tc>
        <w:tc>
          <w:tcPr>
            <w:tcW w:w="8443" w:type="dxa"/>
          </w:tcPr>
          <w:p w:rsidR="002E5E18" w:rsidRPr="002E5E18" w:rsidRDefault="002E5E18" w:rsidP="002E5E18">
            <w:pPr>
              <w:pStyle w:val="TableParagraph"/>
              <w:spacing w:line="247" w:lineRule="exact"/>
              <w:rPr>
                <w:sz w:val="21"/>
                <w:szCs w:val="21"/>
              </w:rPr>
            </w:pPr>
            <w:r w:rsidRPr="002E5E18">
              <w:rPr>
                <w:sz w:val="21"/>
                <w:szCs w:val="21"/>
              </w:rPr>
              <w:t>Документ, подтверждающий прохождение физическим лицом в соответствии с</w:t>
            </w:r>
          </w:p>
          <w:p w:rsidR="002E5E18" w:rsidRPr="002E5E18" w:rsidRDefault="002E5E18" w:rsidP="002E5E18">
            <w:pPr>
              <w:pStyle w:val="TableParagraph"/>
              <w:spacing w:line="247" w:lineRule="exact"/>
              <w:rPr>
                <w:sz w:val="21"/>
                <w:szCs w:val="21"/>
              </w:rPr>
            </w:pPr>
            <w:r w:rsidRPr="002E5E18">
              <w:rPr>
                <w:sz w:val="21"/>
                <w:szCs w:val="21"/>
              </w:rPr>
              <w:t>Федеральным законом от 3 июля 2016 г. № 238-ФЗ «О независимой оценке квалификации»</w:t>
            </w:r>
          </w:p>
          <w:p w:rsidR="002E5E18" w:rsidRPr="002E5E18" w:rsidRDefault="002E5E18" w:rsidP="002E5E18">
            <w:pPr>
              <w:rPr>
                <w:sz w:val="21"/>
                <w:szCs w:val="21"/>
              </w:rPr>
            </w:pPr>
            <w:r w:rsidRPr="002E5E18">
              <w:rPr>
                <w:sz w:val="21"/>
                <w:szCs w:val="21"/>
              </w:rPr>
              <w:t>независимой оценки квалификации:</w:t>
            </w:r>
          </w:p>
        </w:tc>
      </w:tr>
      <w:tr w:rsidR="002E5E18" w:rsidTr="002E5E18">
        <w:trPr>
          <w:trHeight w:val="70"/>
        </w:trPr>
        <w:tc>
          <w:tcPr>
            <w:tcW w:w="430" w:type="dxa"/>
            <w:vMerge/>
            <w:tcBorders>
              <w:top w:val="nil"/>
            </w:tcBorders>
          </w:tcPr>
          <w:p w:rsidR="002E5E18" w:rsidRPr="002E5E18" w:rsidRDefault="002E5E18" w:rsidP="002E5E18">
            <w:pPr>
              <w:rPr>
                <w:sz w:val="21"/>
                <w:szCs w:val="21"/>
              </w:rPr>
            </w:pPr>
          </w:p>
        </w:tc>
        <w:tc>
          <w:tcPr>
            <w:tcW w:w="8443" w:type="dxa"/>
          </w:tcPr>
          <w:p w:rsidR="002E5E18" w:rsidRPr="002E5E18" w:rsidRDefault="002E5E18" w:rsidP="002E5E18">
            <w:pPr>
              <w:rPr>
                <w:sz w:val="21"/>
                <w:szCs w:val="21"/>
              </w:rPr>
            </w:pPr>
            <w:r w:rsidRPr="002E5E18">
              <w:rPr>
                <w:sz w:val="21"/>
                <w:szCs w:val="21"/>
              </w:rPr>
              <w:t>– копия свидетельства о квалификации, выданное юридическим лицом, осуществляющим</w:t>
            </w:r>
          </w:p>
          <w:p w:rsidR="002E5E18" w:rsidRPr="002E5E18" w:rsidRDefault="002E5E18" w:rsidP="002E5E18">
            <w:pPr>
              <w:rPr>
                <w:sz w:val="21"/>
                <w:szCs w:val="21"/>
              </w:rPr>
            </w:pPr>
            <w:r w:rsidRPr="002E5E18">
              <w:rPr>
                <w:sz w:val="21"/>
                <w:szCs w:val="21"/>
              </w:rPr>
              <w:t>деятельность по проведению независимой оценки квалификации;</w:t>
            </w:r>
          </w:p>
        </w:tc>
      </w:tr>
      <w:tr w:rsidR="00C8765D" w:rsidTr="002E5E18">
        <w:trPr>
          <w:trHeight w:val="383"/>
        </w:trPr>
        <w:tc>
          <w:tcPr>
            <w:tcW w:w="430" w:type="dxa"/>
          </w:tcPr>
          <w:p w:rsidR="00C8765D" w:rsidRPr="002E5E18" w:rsidRDefault="004F3576">
            <w:pPr>
              <w:pStyle w:val="TableParagraph"/>
              <w:spacing w:line="249" w:lineRule="exact"/>
              <w:ind w:left="89" w:right="107"/>
              <w:jc w:val="center"/>
              <w:rPr>
                <w:sz w:val="21"/>
                <w:szCs w:val="21"/>
              </w:rPr>
            </w:pPr>
            <w:r w:rsidRPr="002E5E18">
              <w:rPr>
                <w:sz w:val="21"/>
                <w:szCs w:val="21"/>
              </w:rPr>
              <w:t>4)</w:t>
            </w:r>
          </w:p>
        </w:tc>
        <w:tc>
          <w:tcPr>
            <w:tcW w:w="8443" w:type="dxa"/>
          </w:tcPr>
          <w:p w:rsidR="002E5E18" w:rsidRPr="002E5E18" w:rsidRDefault="002E5E18" w:rsidP="002E5E18">
            <w:pPr>
              <w:pStyle w:val="TableParagraph"/>
              <w:ind w:right="95"/>
              <w:jc w:val="both"/>
              <w:rPr>
                <w:sz w:val="21"/>
                <w:szCs w:val="21"/>
              </w:rPr>
            </w:pPr>
            <w:r w:rsidRPr="002E5E18">
              <w:rPr>
                <w:sz w:val="21"/>
                <w:szCs w:val="21"/>
              </w:rPr>
              <w:t>Справка о наличии (отсутствии) судимости и (или) факта уголовного преследования</w:t>
            </w:r>
          </w:p>
          <w:p w:rsidR="002E5E18" w:rsidRPr="002E5E18" w:rsidRDefault="002E5E18" w:rsidP="002E5E18">
            <w:pPr>
              <w:pStyle w:val="TableParagraph"/>
              <w:ind w:right="95"/>
              <w:jc w:val="both"/>
              <w:rPr>
                <w:sz w:val="21"/>
                <w:szCs w:val="21"/>
              </w:rPr>
            </w:pPr>
            <w:r w:rsidRPr="002E5E18">
              <w:rPr>
                <w:sz w:val="21"/>
                <w:szCs w:val="21"/>
              </w:rPr>
              <w:t>либо о прекращении уголовного преследования, полученная не ранее трех месяцев до дня</w:t>
            </w:r>
          </w:p>
          <w:p w:rsidR="00C8765D" w:rsidRPr="002E5E18" w:rsidRDefault="002E5E18" w:rsidP="002E5E18">
            <w:pPr>
              <w:pStyle w:val="TableParagraph"/>
              <w:spacing w:line="237" w:lineRule="exact"/>
              <w:jc w:val="both"/>
              <w:rPr>
                <w:sz w:val="21"/>
                <w:szCs w:val="21"/>
              </w:rPr>
            </w:pPr>
            <w:r w:rsidRPr="002E5E18">
              <w:rPr>
                <w:sz w:val="21"/>
                <w:szCs w:val="21"/>
              </w:rPr>
              <w:t>подачи заявления о включении сведений в Национальный реестр специалистов;</w:t>
            </w:r>
          </w:p>
        </w:tc>
      </w:tr>
      <w:tr w:rsidR="00C8765D">
        <w:trPr>
          <w:trHeight w:val="517"/>
        </w:trPr>
        <w:tc>
          <w:tcPr>
            <w:tcW w:w="430" w:type="dxa"/>
          </w:tcPr>
          <w:p w:rsidR="00C8765D" w:rsidRPr="002E5E18" w:rsidRDefault="004F3576">
            <w:pPr>
              <w:pStyle w:val="TableParagraph"/>
              <w:spacing w:line="249" w:lineRule="exact"/>
              <w:ind w:left="89" w:right="107"/>
              <w:jc w:val="center"/>
              <w:rPr>
                <w:sz w:val="21"/>
                <w:szCs w:val="21"/>
              </w:rPr>
            </w:pPr>
            <w:r w:rsidRPr="002E5E18">
              <w:rPr>
                <w:sz w:val="21"/>
                <w:szCs w:val="21"/>
              </w:rPr>
              <w:t>5)</w:t>
            </w:r>
          </w:p>
        </w:tc>
        <w:tc>
          <w:tcPr>
            <w:tcW w:w="8443" w:type="dxa"/>
          </w:tcPr>
          <w:p w:rsidR="002E5E18" w:rsidRPr="002E5E18" w:rsidRDefault="002E5E18" w:rsidP="002E5E18">
            <w:pPr>
              <w:pStyle w:val="TableParagraph"/>
              <w:spacing w:line="249" w:lineRule="exact"/>
              <w:rPr>
                <w:sz w:val="21"/>
                <w:szCs w:val="21"/>
              </w:rPr>
            </w:pPr>
            <w:r w:rsidRPr="002E5E18">
              <w:rPr>
                <w:sz w:val="21"/>
                <w:szCs w:val="21"/>
              </w:rPr>
              <w:t>Документ, подтверждающий право на осуществление трудовой деятельности на</w:t>
            </w:r>
          </w:p>
          <w:p w:rsidR="00C8765D" w:rsidRPr="002E5E18" w:rsidRDefault="002E5E18" w:rsidP="002E5E18">
            <w:pPr>
              <w:pStyle w:val="TableParagraph"/>
              <w:spacing w:line="249" w:lineRule="exact"/>
              <w:rPr>
                <w:sz w:val="21"/>
                <w:szCs w:val="21"/>
              </w:rPr>
            </w:pPr>
            <w:r w:rsidRPr="002E5E18">
              <w:rPr>
                <w:sz w:val="21"/>
                <w:szCs w:val="21"/>
              </w:rPr>
              <w:t>территории Российской Федерации (для иностранного гражданина):</w:t>
            </w:r>
          </w:p>
        </w:tc>
      </w:tr>
      <w:tr w:rsidR="002E5E18">
        <w:trPr>
          <w:trHeight w:val="517"/>
        </w:trPr>
        <w:tc>
          <w:tcPr>
            <w:tcW w:w="430" w:type="dxa"/>
          </w:tcPr>
          <w:p w:rsidR="002E5E18" w:rsidRPr="002E5E18" w:rsidRDefault="002E5E18">
            <w:pPr>
              <w:pStyle w:val="TableParagraph"/>
              <w:spacing w:line="249" w:lineRule="exact"/>
              <w:ind w:left="89" w:right="107"/>
              <w:jc w:val="center"/>
              <w:rPr>
                <w:sz w:val="21"/>
                <w:szCs w:val="21"/>
              </w:rPr>
            </w:pPr>
          </w:p>
        </w:tc>
        <w:tc>
          <w:tcPr>
            <w:tcW w:w="8443" w:type="dxa"/>
          </w:tcPr>
          <w:p w:rsidR="002E5E18" w:rsidRPr="002E5E18" w:rsidRDefault="002E5E18" w:rsidP="002E5E18">
            <w:pPr>
              <w:pStyle w:val="TableParagraph"/>
              <w:spacing w:line="249" w:lineRule="exact"/>
              <w:rPr>
                <w:sz w:val="21"/>
                <w:szCs w:val="21"/>
              </w:rPr>
            </w:pPr>
            <w:r w:rsidRPr="002E5E18">
              <w:rPr>
                <w:sz w:val="21"/>
                <w:szCs w:val="21"/>
              </w:rPr>
              <w:t>– копия разрешения на работу;</w:t>
            </w:r>
          </w:p>
          <w:p w:rsidR="002E5E18" w:rsidRPr="002E5E18" w:rsidRDefault="002E5E18" w:rsidP="002E5E18">
            <w:pPr>
              <w:pStyle w:val="TableParagraph"/>
              <w:spacing w:line="249" w:lineRule="exact"/>
              <w:rPr>
                <w:sz w:val="21"/>
                <w:szCs w:val="21"/>
              </w:rPr>
            </w:pPr>
            <w:r w:rsidRPr="002E5E18">
              <w:rPr>
                <w:sz w:val="21"/>
                <w:szCs w:val="21"/>
              </w:rPr>
              <w:t>– копия патента;</w:t>
            </w:r>
          </w:p>
        </w:tc>
      </w:tr>
      <w:tr w:rsidR="00C8765D" w:rsidTr="002E5E18">
        <w:trPr>
          <w:trHeight w:val="70"/>
        </w:trPr>
        <w:tc>
          <w:tcPr>
            <w:tcW w:w="430" w:type="dxa"/>
          </w:tcPr>
          <w:p w:rsidR="00C8765D" w:rsidRPr="002E5E18" w:rsidRDefault="004F3576">
            <w:pPr>
              <w:pStyle w:val="TableParagraph"/>
              <w:spacing w:line="247" w:lineRule="exact"/>
              <w:ind w:left="89" w:right="107"/>
              <w:jc w:val="center"/>
              <w:rPr>
                <w:sz w:val="21"/>
                <w:szCs w:val="21"/>
              </w:rPr>
            </w:pPr>
            <w:r w:rsidRPr="002E5E18">
              <w:rPr>
                <w:sz w:val="21"/>
                <w:szCs w:val="21"/>
              </w:rPr>
              <w:t>6)</w:t>
            </w:r>
          </w:p>
        </w:tc>
        <w:tc>
          <w:tcPr>
            <w:tcW w:w="8443" w:type="dxa"/>
          </w:tcPr>
          <w:p w:rsidR="00C8765D" w:rsidRPr="002E5E18" w:rsidRDefault="004F3576" w:rsidP="002E5E18">
            <w:pPr>
              <w:pStyle w:val="TableParagraph"/>
              <w:ind w:right="984"/>
              <w:rPr>
                <w:sz w:val="21"/>
                <w:szCs w:val="21"/>
              </w:rPr>
            </w:pPr>
            <w:r w:rsidRPr="002E5E18">
              <w:rPr>
                <w:sz w:val="21"/>
                <w:szCs w:val="21"/>
              </w:rPr>
              <w:t>- копия доку</w:t>
            </w:r>
            <w:r w:rsidR="002E5E18" w:rsidRPr="002E5E18">
              <w:rPr>
                <w:sz w:val="21"/>
                <w:szCs w:val="21"/>
              </w:rPr>
              <w:t>мента, удостоверяющего личность</w:t>
            </w:r>
          </w:p>
        </w:tc>
      </w:tr>
      <w:tr w:rsidR="00C8765D">
        <w:trPr>
          <w:trHeight w:val="1104"/>
        </w:trPr>
        <w:tc>
          <w:tcPr>
            <w:tcW w:w="8873" w:type="dxa"/>
            <w:gridSpan w:val="2"/>
          </w:tcPr>
          <w:p w:rsidR="00C8765D" w:rsidRDefault="002E5E18" w:rsidP="002E5E18">
            <w:pPr>
              <w:pStyle w:val="TableParagraph"/>
              <w:spacing w:line="237" w:lineRule="auto"/>
              <w:ind w:right="636"/>
              <w:rPr>
                <w:i/>
                <w:sz w:val="16"/>
              </w:rPr>
            </w:pPr>
            <w:r>
              <w:rPr>
                <w:i/>
                <w:sz w:val="16"/>
              </w:rPr>
              <w:t>И</w:t>
            </w:r>
            <w:r w:rsidRPr="002E5E18">
              <w:rPr>
                <w:i/>
                <w:sz w:val="16"/>
              </w:rPr>
              <w:t>ностранные официальные документы</w:t>
            </w:r>
            <w:r>
              <w:rPr>
                <w:i/>
                <w:sz w:val="16"/>
              </w:rPr>
              <w:t xml:space="preserve">, в том числе нотариальные акты </w:t>
            </w:r>
            <w:r w:rsidRPr="002E5E18">
              <w:rPr>
                <w:i/>
                <w:sz w:val="16"/>
              </w:rPr>
              <w:t>принимают</w:t>
            </w:r>
            <w:r>
              <w:rPr>
                <w:i/>
                <w:sz w:val="16"/>
              </w:rPr>
              <w:t xml:space="preserve">ся при условии их легализации в </w:t>
            </w:r>
            <w:r w:rsidRPr="002E5E18">
              <w:rPr>
                <w:i/>
                <w:sz w:val="16"/>
              </w:rPr>
              <w:t>соответствии с Фе</w:t>
            </w:r>
            <w:r>
              <w:rPr>
                <w:i/>
                <w:sz w:val="16"/>
              </w:rPr>
              <w:t>деральным законом от 05.07.2010 №</w:t>
            </w:r>
            <w:r w:rsidRPr="002E5E18">
              <w:rPr>
                <w:i/>
                <w:sz w:val="16"/>
              </w:rPr>
              <w:t xml:space="preserve"> 154-ФЗ «Консульский устав Российской Федерации»</w:t>
            </w:r>
            <w:r>
              <w:rPr>
                <w:i/>
                <w:sz w:val="16"/>
              </w:rPr>
              <w:t xml:space="preserve"> и Административным регламентом </w:t>
            </w:r>
            <w:r w:rsidRPr="002E5E18">
              <w:rPr>
                <w:i/>
                <w:sz w:val="16"/>
              </w:rPr>
              <w:t>Министерства иностранных дел Российской Федерации по</w:t>
            </w:r>
            <w:r>
              <w:rPr>
                <w:i/>
                <w:sz w:val="16"/>
              </w:rPr>
              <w:t xml:space="preserve"> предоставлению государственной </w:t>
            </w:r>
            <w:r w:rsidRPr="002E5E18">
              <w:rPr>
                <w:i/>
                <w:sz w:val="16"/>
              </w:rPr>
              <w:t>услуги по консульской легализации документов, утв</w:t>
            </w:r>
            <w:r>
              <w:rPr>
                <w:i/>
                <w:sz w:val="16"/>
              </w:rPr>
              <w:t xml:space="preserve">ержденным приказом Министерства </w:t>
            </w:r>
            <w:r w:rsidRPr="002E5E18">
              <w:rPr>
                <w:i/>
                <w:sz w:val="16"/>
              </w:rPr>
              <w:t xml:space="preserve">иностранных дел Российской Федерации от 18.06.2012 </w:t>
            </w:r>
            <w:proofErr w:type="spellStart"/>
            <w:r w:rsidRPr="002E5E18">
              <w:rPr>
                <w:i/>
                <w:sz w:val="16"/>
              </w:rPr>
              <w:t>No</w:t>
            </w:r>
            <w:proofErr w:type="spellEnd"/>
            <w:r w:rsidRPr="002E5E18">
              <w:rPr>
                <w:i/>
                <w:sz w:val="16"/>
              </w:rPr>
              <w:t xml:space="preserve"> 947</w:t>
            </w:r>
            <w:r>
              <w:rPr>
                <w:i/>
                <w:sz w:val="16"/>
              </w:rPr>
              <w:t xml:space="preserve">0, либо проставления апостиля в </w:t>
            </w:r>
            <w:r w:rsidR="00E35DAB">
              <w:rPr>
                <w:i/>
                <w:sz w:val="16"/>
              </w:rPr>
              <w:t xml:space="preserve">соответствии с </w:t>
            </w:r>
            <w:r w:rsidRPr="002E5E18">
              <w:rPr>
                <w:i/>
                <w:sz w:val="16"/>
              </w:rPr>
              <w:t>Конвенцией, отменяющей требование лега</w:t>
            </w:r>
            <w:r>
              <w:rPr>
                <w:i/>
                <w:sz w:val="16"/>
              </w:rPr>
              <w:t xml:space="preserve">лизации иностранных официальных </w:t>
            </w:r>
            <w:r w:rsidRPr="002E5E18">
              <w:rPr>
                <w:i/>
                <w:sz w:val="16"/>
              </w:rPr>
              <w:t>документов, от 05.10.1961.</w:t>
            </w:r>
          </w:p>
        </w:tc>
      </w:tr>
      <w:tr w:rsidR="00C8765D">
        <w:trPr>
          <w:trHeight w:val="1288"/>
        </w:trPr>
        <w:tc>
          <w:tcPr>
            <w:tcW w:w="8873" w:type="dxa"/>
            <w:gridSpan w:val="2"/>
          </w:tcPr>
          <w:p w:rsidR="002E5E18" w:rsidRPr="002E5E18" w:rsidRDefault="002E5E18" w:rsidP="002E5E18">
            <w:pPr>
              <w:pStyle w:val="TableParagraph"/>
              <w:ind w:right="16"/>
              <w:rPr>
                <w:i/>
                <w:sz w:val="16"/>
              </w:rPr>
            </w:pPr>
            <w:r w:rsidRPr="002E5E18">
              <w:rPr>
                <w:i/>
                <w:sz w:val="16"/>
              </w:rPr>
              <w:t>Предоставление копии свидетельства о признании и</w:t>
            </w:r>
            <w:r>
              <w:rPr>
                <w:i/>
                <w:sz w:val="16"/>
              </w:rPr>
              <w:t xml:space="preserve">ностранного образования и (или) </w:t>
            </w:r>
            <w:r w:rsidRPr="002E5E18">
              <w:rPr>
                <w:i/>
                <w:sz w:val="16"/>
              </w:rPr>
              <w:t>иностранной квалификации не требуется, если иностран</w:t>
            </w:r>
            <w:r>
              <w:rPr>
                <w:i/>
                <w:sz w:val="16"/>
              </w:rPr>
              <w:t xml:space="preserve">ное образовательное учреждение, </w:t>
            </w:r>
            <w:r w:rsidRPr="002E5E18">
              <w:rPr>
                <w:i/>
                <w:sz w:val="16"/>
              </w:rPr>
              <w:t>выдавшее соответствующий документ об образовании</w:t>
            </w:r>
            <w:r>
              <w:rPr>
                <w:i/>
                <w:sz w:val="16"/>
              </w:rPr>
              <w:t xml:space="preserve">, в момент его выдачи входило в </w:t>
            </w:r>
            <w:r w:rsidRPr="002E5E18">
              <w:rPr>
                <w:i/>
                <w:sz w:val="16"/>
              </w:rPr>
              <w:t>Перечень иностранных образовательных организаций, которые выдают документы об</w:t>
            </w:r>
          </w:p>
          <w:p w:rsidR="00C8765D" w:rsidRDefault="002E5E18" w:rsidP="002E5E18">
            <w:pPr>
              <w:pStyle w:val="TableParagraph"/>
              <w:ind w:right="16"/>
              <w:rPr>
                <w:i/>
                <w:sz w:val="16"/>
              </w:rPr>
            </w:pPr>
            <w:r w:rsidRPr="002E5E18">
              <w:rPr>
                <w:i/>
                <w:sz w:val="16"/>
              </w:rPr>
              <w:t>образовании и (или) о квалификации, признаваемые в Рос</w:t>
            </w:r>
            <w:r>
              <w:rPr>
                <w:i/>
                <w:sz w:val="16"/>
              </w:rPr>
              <w:t xml:space="preserve">сийской Федерации, утвержденный </w:t>
            </w:r>
            <w:r w:rsidRPr="002E5E18">
              <w:rPr>
                <w:i/>
                <w:sz w:val="16"/>
              </w:rPr>
              <w:t>Правительством Российской Федерации, или если межд</w:t>
            </w:r>
            <w:r>
              <w:rPr>
                <w:i/>
                <w:sz w:val="16"/>
              </w:rPr>
              <w:t xml:space="preserve">у Российской Федерацией (Союзом </w:t>
            </w:r>
            <w:r w:rsidRPr="002E5E18">
              <w:rPr>
                <w:i/>
                <w:sz w:val="16"/>
              </w:rPr>
              <w:t>Советских Социалистических Республик) и государством, по</w:t>
            </w:r>
            <w:r>
              <w:rPr>
                <w:i/>
                <w:sz w:val="16"/>
              </w:rPr>
              <w:t xml:space="preserve">д юрисдикцией которого в момент </w:t>
            </w:r>
            <w:r w:rsidRPr="002E5E18">
              <w:rPr>
                <w:i/>
                <w:sz w:val="16"/>
              </w:rPr>
              <w:t>выдачи документа об образовании находилось соответствую</w:t>
            </w:r>
            <w:r>
              <w:rPr>
                <w:i/>
                <w:sz w:val="16"/>
              </w:rPr>
              <w:t xml:space="preserve">щее образовательное учреждение, </w:t>
            </w:r>
            <w:r w:rsidRPr="002E5E18">
              <w:rPr>
                <w:i/>
                <w:sz w:val="16"/>
              </w:rPr>
              <w:t>действовал договор о взаимном признании документов об образовании.</w:t>
            </w:r>
          </w:p>
        </w:tc>
      </w:tr>
      <w:tr w:rsidR="00C8765D">
        <w:trPr>
          <w:trHeight w:val="366"/>
        </w:trPr>
        <w:tc>
          <w:tcPr>
            <w:tcW w:w="8873" w:type="dxa"/>
            <w:gridSpan w:val="2"/>
          </w:tcPr>
          <w:p w:rsidR="00C8765D" w:rsidRDefault="002E5E18" w:rsidP="00E35DAB">
            <w:pPr>
              <w:pStyle w:val="TableParagraph"/>
              <w:rPr>
                <w:i/>
                <w:sz w:val="16"/>
              </w:rPr>
            </w:pPr>
            <w:r w:rsidRPr="002E5E18">
              <w:rPr>
                <w:i/>
                <w:sz w:val="16"/>
              </w:rPr>
              <w:t>Документы, составленные на иностранном</w:t>
            </w:r>
            <w:r>
              <w:rPr>
                <w:i/>
                <w:sz w:val="16"/>
              </w:rPr>
              <w:t xml:space="preserve"> языке, должны представляться с </w:t>
            </w:r>
            <w:r w:rsidRPr="002E5E18">
              <w:rPr>
                <w:i/>
                <w:sz w:val="16"/>
              </w:rPr>
              <w:t>нотариальным заверенным их переводом на русский язык.</w:t>
            </w:r>
          </w:p>
        </w:tc>
      </w:tr>
    </w:tbl>
    <w:p w:rsidR="00E35DAB" w:rsidRDefault="00E35DAB" w:rsidP="00E35DAB"/>
    <w:p w:rsidR="00C8765D" w:rsidRDefault="004F3576" w:rsidP="00E35DAB">
      <w:pPr>
        <w:rPr>
          <w:b/>
          <w:sz w:val="16"/>
        </w:rPr>
      </w:pPr>
      <w:r>
        <w:t>*</w:t>
      </w:r>
      <w:r>
        <w:rPr>
          <w:b/>
          <w:sz w:val="16"/>
        </w:rPr>
        <w:t>Копии документов представляются в заверенном виде.</w:t>
      </w:r>
    </w:p>
    <w:p w:rsidR="00C8765D" w:rsidRDefault="004F3576">
      <w:pPr>
        <w:pStyle w:val="a4"/>
        <w:numPr>
          <w:ilvl w:val="0"/>
          <w:numId w:val="1"/>
        </w:numPr>
        <w:tabs>
          <w:tab w:val="left" w:pos="229"/>
        </w:tabs>
        <w:spacing w:before="2" w:line="183" w:lineRule="exact"/>
        <w:ind w:hanging="95"/>
        <w:rPr>
          <w:sz w:val="16"/>
        </w:rPr>
      </w:pPr>
      <w:r>
        <w:rPr>
          <w:sz w:val="16"/>
        </w:rPr>
        <w:t>Копия трудовой книжки должна быть заверена работодателем по текущему (последнему) месту работы или</w:t>
      </w:r>
      <w:r>
        <w:rPr>
          <w:spacing w:val="-23"/>
          <w:sz w:val="16"/>
        </w:rPr>
        <w:t xml:space="preserve"> </w:t>
      </w:r>
      <w:r>
        <w:rPr>
          <w:sz w:val="16"/>
        </w:rPr>
        <w:t>нотариусом.</w:t>
      </w:r>
    </w:p>
    <w:p w:rsidR="00C8765D" w:rsidRDefault="004F3576">
      <w:pPr>
        <w:pStyle w:val="a4"/>
        <w:numPr>
          <w:ilvl w:val="0"/>
          <w:numId w:val="1"/>
        </w:numPr>
        <w:tabs>
          <w:tab w:val="left" w:pos="229"/>
        </w:tabs>
        <w:spacing w:line="183" w:lineRule="exact"/>
        <w:ind w:hanging="95"/>
        <w:rPr>
          <w:sz w:val="16"/>
        </w:rPr>
      </w:pPr>
      <w:r>
        <w:rPr>
          <w:sz w:val="16"/>
        </w:rPr>
        <w:t>Копия документа, удостоверяющего личность, должна быть заверена</w:t>
      </w:r>
      <w:r>
        <w:rPr>
          <w:spacing w:val="-6"/>
          <w:sz w:val="16"/>
        </w:rPr>
        <w:t xml:space="preserve"> </w:t>
      </w:r>
      <w:r>
        <w:rPr>
          <w:sz w:val="16"/>
        </w:rPr>
        <w:t>нотариусом.</w:t>
      </w:r>
    </w:p>
    <w:p w:rsidR="00C8765D" w:rsidRDefault="004F3576">
      <w:pPr>
        <w:pStyle w:val="a4"/>
        <w:numPr>
          <w:ilvl w:val="0"/>
          <w:numId w:val="1"/>
        </w:numPr>
        <w:tabs>
          <w:tab w:val="left" w:pos="229"/>
        </w:tabs>
        <w:spacing w:before="1"/>
        <w:ind w:hanging="95"/>
        <w:rPr>
          <w:sz w:val="16"/>
        </w:rPr>
      </w:pPr>
      <w:r>
        <w:rPr>
          <w:sz w:val="16"/>
        </w:rPr>
        <w:t>Копии остальных документов должны быть заверены организацией или лицом, выдавшим такие документы, либо</w:t>
      </w:r>
      <w:r>
        <w:rPr>
          <w:spacing w:val="-24"/>
          <w:sz w:val="16"/>
        </w:rPr>
        <w:t xml:space="preserve"> </w:t>
      </w:r>
      <w:r>
        <w:rPr>
          <w:sz w:val="16"/>
        </w:rPr>
        <w:t>нотариусом</w:t>
      </w:r>
    </w:p>
    <w:p w:rsidR="00C8765D" w:rsidRDefault="00C8765D">
      <w:pPr>
        <w:rPr>
          <w:sz w:val="16"/>
        </w:rPr>
        <w:sectPr w:rsidR="00C8765D">
          <w:pgSz w:w="11910" w:h="16840"/>
          <w:pgMar w:top="1060" w:right="540" w:bottom="620" w:left="1680" w:header="471" w:footer="438" w:gutter="0"/>
          <w:cols w:space="720"/>
        </w:sectPr>
      </w:pPr>
    </w:p>
    <w:p w:rsidR="00C8765D" w:rsidRDefault="004A0A96">
      <w:pPr>
        <w:rPr>
          <w:sz w:val="21"/>
        </w:rPr>
      </w:pPr>
      <w:r>
        <w:rPr>
          <w:noProof/>
          <w:lang w:bidi="ar-SA"/>
        </w:rPr>
        <w:lastRenderedPageBreak/>
        <mc:AlternateContent>
          <mc:Choice Requires="wpg">
            <w:drawing>
              <wp:anchor distT="0" distB="0" distL="114300" distR="114300" simplePos="0" relativeHeight="251255808" behindDoc="1" locked="0" layoutInCell="1" allowOverlap="1">
                <wp:simplePos x="0" y="0"/>
                <wp:positionH relativeFrom="page">
                  <wp:posOffset>1076325</wp:posOffset>
                </wp:positionH>
                <wp:positionV relativeFrom="margin">
                  <wp:posOffset>60325</wp:posOffset>
                </wp:positionV>
                <wp:extent cx="6142990" cy="9382125"/>
                <wp:effectExtent l="0" t="0" r="10160" b="285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382125"/>
                          <a:chOff x="1702" y="1133"/>
                          <a:chExt cx="9674" cy="13606"/>
                        </a:xfrm>
                      </wpg:grpSpPr>
                      <wps:wsp>
                        <wps:cNvPr id="4" name="Line 8"/>
                        <wps:cNvCnPr>
                          <a:cxnSpLocks noChangeShapeType="1"/>
                        </wps:cNvCnPr>
                        <wps:spPr bwMode="auto">
                          <a:xfrm>
                            <a:off x="1712" y="1138"/>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707" y="1133"/>
                            <a:ext cx="0" cy="135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702" y="147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712" y="14734"/>
                            <a:ext cx="9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371" y="1133"/>
                            <a:ext cx="0" cy="135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3"/>
                        <wps:cNvSpPr>
                          <a:spLocks noChangeArrowheads="1"/>
                        </wps:cNvSpPr>
                        <wps:spPr bwMode="auto">
                          <a:xfrm>
                            <a:off x="11366" y="147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7DA1F" id="Group 2" o:spid="_x0000_s1026" style="position:absolute;margin-left:84.75pt;margin-top:4.75pt;width:483.7pt;height:738.75pt;z-index:-252060672;mso-position-horizontal-relative:page;mso-position-vertical-relative:margin" coordorigin="1702,1133" coordsize="9674,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">
                <v:line id="Line 8" o:spid="_x0000_s1027" style="position:absolute;visibility:visible;mso-wrap-style:square" from="1712,1138" to="11366,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28" style="position:absolute;visibility:visible;mso-wrap-style:square" from="1707,1133" to="1707,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29" style="position:absolute;left:1702;top:147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30" style="position:absolute;visibility:visible;mso-wrap-style:square" from="1712,14734" to="11366,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4" o:spid="_x0000_s1031" style="position:absolute;visibility:visible;mso-wrap-style:square" from="11371,1133" to="11371,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3" o:spid="_x0000_s1032" style="position:absolute;left:11366;top:147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wrap anchorx="page" anchory="margin"/>
              </v:group>
            </w:pict>
          </mc:Fallback>
        </mc:AlternateContent>
      </w:r>
    </w:p>
    <w:p w:rsidR="00C8765D" w:rsidRDefault="004F3576">
      <w:pPr>
        <w:pStyle w:val="1"/>
        <w:spacing w:before="92" w:line="240" w:lineRule="auto"/>
      </w:pPr>
      <w:r>
        <w:rPr>
          <w:color w:val="333333"/>
        </w:rPr>
        <w:t>ОБРАЩАЕМ ВАШЕ ВНИМАНИЕ</w:t>
      </w:r>
    </w:p>
    <w:p w:rsidR="00C8765D" w:rsidRDefault="00C8765D">
      <w:pPr>
        <w:spacing w:before="7"/>
        <w:rPr>
          <w:b/>
          <w:sz w:val="21"/>
        </w:rPr>
      </w:pPr>
    </w:p>
    <w:p w:rsidR="00C8765D" w:rsidRDefault="004F3576">
      <w:pPr>
        <w:pStyle w:val="a3"/>
        <w:ind w:left="134" w:right="101"/>
        <w:jc w:val="both"/>
      </w:pPr>
      <w:r>
        <w:rPr>
          <w:color w:val="333333"/>
        </w:rPr>
        <w:t xml:space="preserve">Правительство Российской Федерации утвердило минимальные требования к членам саморегулируемой организации, выполняющим инженерные изыскания, осуществляющим </w:t>
      </w:r>
      <w:r>
        <w:t>подготовку</w:t>
      </w:r>
      <w:r>
        <w:rPr>
          <w:spacing w:val="-15"/>
        </w:rPr>
        <w:t xml:space="preserve"> </w:t>
      </w:r>
      <w:r>
        <w:t>проектной</w:t>
      </w:r>
      <w:r>
        <w:rPr>
          <w:spacing w:val="-17"/>
        </w:rPr>
        <w:t xml:space="preserve"> </w:t>
      </w:r>
      <w:r>
        <w:t>документации,</w:t>
      </w:r>
      <w:r>
        <w:rPr>
          <w:spacing w:val="-17"/>
        </w:rPr>
        <w:t xml:space="preserve"> </w:t>
      </w:r>
      <w:r>
        <w:t>строительство,</w:t>
      </w:r>
      <w:r>
        <w:rPr>
          <w:spacing w:val="-14"/>
        </w:rPr>
        <w:t xml:space="preserve"> </w:t>
      </w:r>
      <w:r>
        <w:t>реконструкцию,</w:t>
      </w:r>
      <w:r>
        <w:rPr>
          <w:spacing w:val="-17"/>
        </w:rPr>
        <w:t xml:space="preserve"> </w:t>
      </w:r>
      <w:r>
        <w:t>капитальный</w:t>
      </w:r>
      <w:r>
        <w:rPr>
          <w:spacing w:val="-14"/>
        </w:rPr>
        <w:t xml:space="preserve"> </w:t>
      </w:r>
      <w:r>
        <w:t>ремонт</w:t>
      </w:r>
      <w:r>
        <w:rPr>
          <w:spacing w:val="-12"/>
        </w:rPr>
        <w:t xml:space="preserve"> </w:t>
      </w:r>
      <w:r>
        <w:rPr>
          <w:b/>
        </w:rPr>
        <w:t>особо опасных, технически сложных и уникальных</w:t>
      </w:r>
      <w:r>
        <w:rPr>
          <w:b/>
          <w:spacing w:val="-3"/>
        </w:rPr>
        <w:t xml:space="preserve"> </w:t>
      </w:r>
      <w:r>
        <w:rPr>
          <w:b/>
        </w:rPr>
        <w:t>объектов</w:t>
      </w:r>
      <w:r>
        <w:t>.</w:t>
      </w:r>
    </w:p>
    <w:p w:rsidR="00C8765D" w:rsidRDefault="004F3576">
      <w:pPr>
        <w:pStyle w:val="a3"/>
        <w:spacing w:before="1"/>
        <w:ind w:left="134"/>
        <w:jc w:val="both"/>
      </w:pPr>
      <w:r>
        <w:t>Данные требования вступают в силу с 01.07.2017.</w:t>
      </w:r>
    </w:p>
    <w:p w:rsidR="00C8765D" w:rsidRDefault="00C8765D">
      <w:pPr>
        <w:spacing w:before="4" w:after="1"/>
        <w:rPr>
          <w:i/>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5713"/>
      </w:tblGrid>
      <w:tr w:rsidR="00C8765D">
        <w:trPr>
          <w:trHeight w:val="1266"/>
        </w:trPr>
        <w:tc>
          <w:tcPr>
            <w:tcW w:w="9429" w:type="dxa"/>
            <w:gridSpan w:val="2"/>
          </w:tcPr>
          <w:p w:rsidR="00C8765D" w:rsidRDefault="004F3576">
            <w:pPr>
              <w:pStyle w:val="TableParagraph"/>
              <w:ind w:left="143" w:right="137" w:hanging="3"/>
              <w:jc w:val="center"/>
            </w:pPr>
            <w: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w:t>
            </w:r>
          </w:p>
          <w:p w:rsidR="00C8765D" w:rsidRDefault="004F3576">
            <w:pPr>
              <w:pStyle w:val="TableParagraph"/>
              <w:spacing w:line="252" w:lineRule="exact"/>
              <w:ind w:left="355" w:right="352"/>
              <w:jc w:val="center"/>
            </w:pPr>
            <w:r>
              <w:t>реконструкцию, капитальный ремонт особо опасных, технически сложных и уникальных объектов"</w:t>
            </w:r>
          </w:p>
        </w:tc>
      </w:tr>
      <w:tr w:rsidR="00C8765D">
        <w:trPr>
          <w:trHeight w:val="1010"/>
        </w:trPr>
        <w:tc>
          <w:tcPr>
            <w:tcW w:w="3716" w:type="dxa"/>
          </w:tcPr>
          <w:p w:rsidR="00C8765D" w:rsidRDefault="004F3576">
            <w:pPr>
              <w:pStyle w:val="TableParagraph"/>
              <w:ind w:left="105" w:right="262"/>
            </w:pPr>
            <w:r>
              <w:t>Государственная система правовой информации.</w:t>
            </w:r>
          </w:p>
          <w:p w:rsidR="00C8765D" w:rsidRDefault="004F3576">
            <w:pPr>
              <w:pStyle w:val="TableParagraph"/>
              <w:spacing w:line="252" w:lineRule="exact"/>
              <w:ind w:left="105" w:right="614"/>
            </w:pPr>
            <w:r>
              <w:t>Официальный интернет-портал правовой информации</w:t>
            </w:r>
          </w:p>
        </w:tc>
        <w:tc>
          <w:tcPr>
            <w:tcW w:w="5713" w:type="dxa"/>
          </w:tcPr>
          <w:p w:rsidR="00C8765D" w:rsidRDefault="00BD0861">
            <w:pPr>
              <w:pStyle w:val="TableParagraph"/>
              <w:ind w:right="95"/>
            </w:pPr>
            <w:hyperlink r:id="rId15">
              <w:r w:rsidR="004F3576">
                <w:rPr>
                  <w:color w:val="365F91"/>
                  <w:u w:val="single" w:color="365F91"/>
                </w:rPr>
                <w:t>http://publication.pravo.gov.ru/Document/View/00012017051</w:t>
              </w:r>
            </w:hyperlink>
            <w:r w:rsidR="004F3576">
              <w:rPr>
                <w:color w:val="365F91"/>
              </w:rPr>
              <w:t xml:space="preserve"> </w:t>
            </w:r>
            <w:hyperlink r:id="rId16">
              <w:r w:rsidR="004F3576">
                <w:rPr>
                  <w:color w:val="365F91"/>
                  <w:u w:val="single" w:color="365F91"/>
                </w:rPr>
                <w:t>60007</w:t>
              </w:r>
            </w:hyperlink>
          </w:p>
        </w:tc>
      </w:tr>
      <w:tr w:rsidR="00C8765D">
        <w:trPr>
          <w:trHeight w:val="254"/>
        </w:trPr>
        <w:tc>
          <w:tcPr>
            <w:tcW w:w="3716" w:type="dxa"/>
          </w:tcPr>
          <w:p w:rsidR="00C8765D" w:rsidRDefault="004F3576">
            <w:pPr>
              <w:pStyle w:val="TableParagraph"/>
              <w:spacing w:line="234" w:lineRule="exact"/>
              <w:ind w:left="105"/>
            </w:pPr>
            <w:r>
              <w:t>Консультант Плюс</w:t>
            </w:r>
          </w:p>
        </w:tc>
        <w:tc>
          <w:tcPr>
            <w:tcW w:w="5713" w:type="dxa"/>
          </w:tcPr>
          <w:p w:rsidR="00C8765D" w:rsidRDefault="00BD0861">
            <w:pPr>
              <w:pStyle w:val="TableParagraph"/>
              <w:spacing w:line="234" w:lineRule="exact"/>
            </w:pPr>
            <w:hyperlink r:id="rId17">
              <w:r w:rsidR="004F3576">
                <w:rPr>
                  <w:color w:val="365F91"/>
                  <w:u w:val="single" w:color="365F91"/>
                </w:rPr>
                <w:t>http://www.consultant.ru/document/cons_doc_LAW_216788/</w:t>
              </w:r>
            </w:hyperlink>
          </w:p>
        </w:tc>
      </w:tr>
      <w:tr w:rsidR="00C8765D">
        <w:trPr>
          <w:trHeight w:val="328"/>
        </w:trPr>
        <w:tc>
          <w:tcPr>
            <w:tcW w:w="9429" w:type="dxa"/>
            <w:gridSpan w:val="2"/>
          </w:tcPr>
          <w:p w:rsidR="00C8765D" w:rsidRDefault="004F3576">
            <w:pPr>
              <w:pStyle w:val="TableParagraph"/>
              <w:spacing w:line="247" w:lineRule="exact"/>
              <w:ind w:left="2073"/>
            </w:pPr>
            <w:r>
              <w:t>Настоящее постановление вступает в силу с 1 июля 2017 года</w:t>
            </w:r>
          </w:p>
        </w:tc>
      </w:tr>
    </w:tbl>
    <w:p w:rsidR="004F3576" w:rsidRDefault="004F3576"/>
    <w:sectPr w:rsidR="004F3576">
      <w:pgSz w:w="11910" w:h="16840"/>
      <w:pgMar w:top="1060" w:right="540" w:bottom="620" w:left="1680" w:header="471"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61" w:rsidRDefault="00BD0861">
      <w:r>
        <w:separator/>
      </w:r>
    </w:p>
  </w:endnote>
  <w:endnote w:type="continuationSeparator" w:id="0">
    <w:p w:rsidR="00BD0861" w:rsidRDefault="00BD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5D" w:rsidRDefault="004A0A96">
    <w:pPr>
      <w:pStyle w:val="a3"/>
      <w:spacing w:line="14" w:lineRule="auto"/>
      <w:rPr>
        <w:i w:val="0"/>
        <w:sz w:val="20"/>
      </w:rPr>
    </w:pPr>
    <w:r>
      <w:rPr>
        <w:noProof/>
        <w:lang w:bidi="ar-SA"/>
      </w:rPr>
      <mc:AlternateContent>
        <mc:Choice Requires="wps">
          <w:drawing>
            <wp:anchor distT="0" distB="0" distL="114300" distR="114300" simplePos="0" relativeHeight="251252736" behindDoc="1" locked="0" layoutInCell="1" allowOverlap="1">
              <wp:simplePos x="0" y="0"/>
              <wp:positionH relativeFrom="page">
                <wp:posOffset>6415405</wp:posOffset>
              </wp:positionH>
              <wp:positionV relativeFrom="page">
                <wp:posOffset>10274935</wp:posOffset>
              </wp:positionV>
              <wp:extent cx="71501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5D" w:rsidRDefault="004F3576">
                          <w:pPr>
                            <w:spacing w:before="14"/>
                            <w:ind w:left="20"/>
                            <w:rPr>
                              <w:sz w:val="16"/>
                            </w:rPr>
                          </w:pPr>
                          <w:r>
                            <w:rPr>
                              <w:sz w:val="16"/>
                            </w:rPr>
                            <w:t xml:space="preserve">Страница </w:t>
                          </w:r>
                          <w:r>
                            <w:fldChar w:fldCharType="begin"/>
                          </w:r>
                          <w:r>
                            <w:rPr>
                              <w:sz w:val="16"/>
                            </w:rPr>
                            <w:instrText xml:space="preserve"> PAGE </w:instrText>
                          </w:r>
                          <w:r>
                            <w:fldChar w:fldCharType="separate"/>
                          </w:r>
                          <w:r w:rsidR="00422D99">
                            <w:rPr>
                              <w:noProof/>
                              <w:sz w:val="16"/>
                            </w:rPr>
                            <w:t>5</w:t>
                          </w:r>
                          <w:r>
                            <w:fldChar w:fldCharType="end"/>
                          </w:r>
                          <w:r>
                            <w:rPr>
                              <w:sz w:val="16"/>
                            </w:rPr>
                            <w:t xml:space="preserve"> из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5.15pt;margin-top:809.05pt;width:56.3pt;height:10.9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" filled="f" stroked="f">
              <v:textbox inset="0,0,0,0">
                <w:txbxContent>
                  <w:p w:rsidR="00C8765D" w:rsidRDefault="004F3576">
                    <w:pPr>
                      <w:spacing w:before="14"/>
                      <w:ind w:left="20"/>
                      <w:rPr>
                        <w:sz w:val="16"/>
                      </w:rPr>
                    </w:pPr>
                    <w:r>
                      <w:rPr>
                        <w:sz w:val="16"/>
                      </w:rPr>
                      <w:t xml:space="preserve">Страница </w:t>
                    </w:r>
                    <w:r>
                      <w:fldChar w:fldCharType="begin"/>
                    </w:r>
                    <w:r>
                      <w:rPr>
                        <w:sz w:val="16"/>
                      </w:rPr>
                      <w:instrText xml:space="preserve"> PAGE </w:instrText>
                    </w:r>
                    <w:r>
                      <w:fldChar w:fldCharType="separate"/>
                    </w:r>
                    <w:r w:rsidR="00422D99">
                      <w:rPr>
                        <w:noProof/>
                        <w:sz w:val="16"/>
                      </w:rPr>
                      <w:t>5</w:t>
                    </w:r>
                    <w:r>
                      <w:fldChar w:fldCharType="end"/>
                    </w:r>
                    <w:r>
                      <w:rPr>
                        <w:sz w:val="16"/>
                      </w:rPr>
                      <w:t xml:space="preserve"> из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61" w:rsidRDefault="00BD0861">
      <w:r>
        <w:separator/>
      </w:r>
    </w:p>
  </w:footnote>
  <w:footnote w:type="continuationSeparator" w:id="0">
    <w:p w:rsidR="00BD0861" w:rsidRDefault="00BD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5D" w:rsidRDefault="004A0A96">
    <w:pPr>
      <w:pStyle w:val="a3"/>
      <w:spacing w:line="14" w:lineRule="auto"/>
      <w:rPr>
        <w:i w:val="0"/>
        <w:sz w:val="20"/>
      </w:rPr>
    </w:pPr>
    <w:r>
      <w:rPr>
        <w:noProof/>
        <w:lang w:bidi="ar-SA"/>
      </w:rPr>
      <mc:AlternateContent>
        <mc:Choice Requires="wps">
          <w:drawing>
            <wp:anchor distT="0" distB="0" distL="114300" distR="114300" simplePos="0" relativeHeight="251251712" behindDoc="1" locked="0" layoutInCell="1" allowOverlap="1">
              <wp:simplePos x="0" y="0"/>
              <wp:positionH relativeFrom="page">
                <wp:posOffset>1163955</wp:posOffset>
              </wp:positionH>
              <wp:positionV relativeFrom="page">
                <wp:posOffset>286385</wp:posOffset>
              </wp:positionV>
              <wp:extent cx="6083300" cy="347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5D" w:rsidRDefault="004F3576">
                          <w:pPr>
                            <w:spacing w:before="14"/>
                            <w:ind w:left="20"/>
                            <w:rPr>
                              <w:sz w:val="16"/>
                            </w:rPr>
                          </w:pPr>
                          <w:r>
                            <w:rPr>
                              <w:sz w:val="16"/>
                            </w:rPr>
                            <w:t>ПАМЯТКА о включении сведений в Национальный реестр специалистов в области инженерных изысканий и архитектурно-строительного</w:t>
                          </w:r>
                        </w:p>
                        <w:p w:rsidR="00C8765D" w:rsidRDefault="004F3576">
                          <w:pPr>
                            <w:spacing w:before="144"/>
                            <w:ind w:left="3465" w:right="3949"/>
                            <w:jc w:val="center"/>
                            <w:rPr>
                              <w:sz w:val="16"/>
                            </w:rPr>
                          </w:pPr>
                          <w:r>
                            <w:rPr>
                              <w:sz w:val="16"/>
                            </w:rPr>
                            <w:t>Проектирования (далее –</w:t>
                          </w:r>
                          <w:r>
                            <w:rPr>
                              <w:spacing w:val="1"/>
                              <w:sz w:val="16"/>
                            </w:rPr>
                            <w:t xml:space="preserve"> </w:t>
                          </w:r>
                          <w:r>
                            <w:rPr>
                              <w:sz w:val="16"/>
                            </w:rPr>
                            <w:t>НРС)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1.65pt;margin-top:22.55pt;width:479pt;height:27.35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" filled="f" stroked="f">
              <v:textbox inset="0,0,0,0">
                <w:txbxContent>
                  <w:p w:rsidR="00C8765D" w:rsidRDefault="004F3576">
                    <w:pPr>
                      <w:spacing w:before="14"/>
                      <w:ind w:left="20"/>
                      <w:rPr>
                        <w:sz w:val="16"/>
                      </w:rPr>
                    </w:pPr>
                    <w:r>
                      <w:rPr>
                        <w:sz w:val="16"/>
                      </w:rPr>
                      <w:t>ПАМЯТКА о включении сведений в Национальный реестр специалистов в области инженерных изысканий и архитектурно-строительного</w:t>
                    </w:r>
                  </w:p>
                  <w:p w:rsidR="00C8765D" w:rsidRDefault="004F3576">
                    <w:pPr>
                      <w:spacing w:before="144"/>
                      <w:ind w:left="3465" w:right="3949"/>
                      <w:jc w:val="center"/>
                      <w:rPr>
                        <w:sz w:val="16"/>
                      </w:rPr>
                    </w:pPr>
                    <w:r>
                      <w:rPr>
                        <w:sz w:val="16"/>
                      </w:rPr>
                      <w:t>Проектирования (далее –</w:t>
                    </w:r>
                    <w:r>
                      <w:rPr>
                        <w:spacing w:val="1"/>
                        <w:sz w:val="16"/>
                      </w:rPr>
                      <w:t xml:space="preserve"> </w:t>
                    </w:r>
                    <w:r>
                      <w:rPr>
                        <w:sz w:val="16"/>
                      </w:rPr>
                      <w:t>НРС)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8AD"/>
    <w:multiLevelType w:val="hybridMultilevel"/>
    <w:tmpl w:val="6AE06C16"/>
    <w:lvl w:ilvl="0" w:tplc="E8D8456E">
      <w:numFmt w:val="bullet"/>
      <w:lvlText w:val="-"/>
      <w:lvlJc w:val="left"/>
      <w:pPr>
        <w:ind w:left="107" w:hanging="221"/>
      </w:pPr>
      <w:rPr>
        <w:rFonts w:ascii="Times New Roman" w:eastAsia="Times New Roman" w:hAnsi="Times New Roman" w:cs="Times New Roman" w:hint="default"/>
        <w:w w:val="100"/>
        <w:sz w:val="22"/>
        <w:szCs w:val="22"/>
        <w:lang w:val="ru-RU" w:eastAsia="ru-RU" w:bidi="ru-RU"/>
      </w:rPr>
    </w:lvl>
    <w:lvl w:ilvl="1" w:tplc="F1AACD26">
      <w:numFmt w:val="bullet"/>
      <w:lvlText w:val="•"/>
      <w:lvlJc w:val="left"/>
      <w:pPr>
        <w:ind w:left="933" w:hanging="221"/>
      </w:pPr>
      <w:rPr>
        <w:rFonts w:hint="default"/>
        <w:lang w:val="ru-RU" w:eastAsia="ru-RU" w:bidi="ru-RU"/>
      </w:rPr>
    </w:lvl>
    <w:lvl w:ilvl="2" w:tplc="C502669C">
      <w:numFmt w:val="bullet"/>
      <w:lvlText w:val="•"/>
      <w:lvlJc w:val="left"/>
      <w:pPr>
        <w:ind w:left="1766" w:hanging="221"/>
      </w:pPr>
      <w:rPr>
        <w:rFonts w:hint="default"/>
        <w:lang w:val="ru-RU" w:eastAsia="ru-RU" w:bidi="ru-RU"/>
      </w:rPr>
    </w:lvl>
    <w:lvl w:ilvl="3" w:tplc="D0B2EDC4">
      <w:numFmt w:val="bullet"/>
      <w:lvlText w:val="•"/>
      <w:lvlJc w:val="left"/>
      <w:pPr>
        <w:ind w:left="2599" w:hanging="221"/>
      </w:pPr>
      <w:rPr>
        <w:rFonts w:hint="default"/>
        <w:lang w:val="ru-RU" w:eastAsia="ru-RU" w:bidi="ru-RU"/>
      </w:rPr>
    </w:lvl>
    <w:lvl w:ilvl="4" w:tplc="FEDE158A">
      <w:numFmt w:val="bullet"/>
      <w:lvlText w:val="•"/>
      <w:lvlJc w:val="left"/>
      <w:pPr>
        <w:ind w:left="3433" w:hanging="221"/>
      </w:pPr>
      <w:rPr>
        <w:rFonts w:hint="default"/>
        <w:lang w:val="ru-RU" w:eastAsia="ru-RU" w:bidi="ru-RU"/>
      </w:rPr>
    </w:lvl>
    <w:lvl w:ilvl="5" w:tplc="BE288F70">
      <w:numFmt w:val="bullet"/>
      <w:lvlText w:val="•"/>
      <w:lvlJc w:val="left"/>
      <w:pPr>
        <w:ind w:left="4266" w:hanging="221"/>
      </w:pPr>
      <w:rPr>
        <w:rFonts w:hint="default"/>
        <w:lang w:val="ru-RU" w:eastAsia="ru-RU" w:bidi="ru-RU"/>
      </w:rPr>
    </w:lvl>
    <w:lvl w:ilvl="6" w:tplc="201089FC">
      <w:numFmt w:val="bullet"/>
      <w:lvlText w:val="•"/>
      <w:lvlJc w:val="left"/>
      <w:pPr>
        <w:ind w:left="5099" w:hanging="221"/>
      </w:pPr>
      <w:rPr>
        <w:rFonts w:hint="default"/>
        <w:lang w:val="ru-RU" w:eastAsia="ru-RU" w:bidi="ru-RU"/>
      </w:rPr>
    </w:lvl>
    <w:lvl w:ilvl="7" w:tplc="0E263D72">
      <w:numFmt w:val="bullet"/>
      <w:lvlText w:val="•"/>
      <w:lvlJc w:val="left"/>
      <w:pPr>
        <w:ind w:left="5933" w:hanging="221"/>
      </w:pPr>
      <w:rPr>
        <w:rFonts w:hint="default"/>
        <w:lang w:val="ru-RU" w:eastAsia="ru-RU" w:bidi="ru-RU"/>
      </w:rPr>
    </w:lvl>
    <w:lvl w:ilvl="8" w:tplc="976ED498">
      <w:numFmt w:val="bullet"/>
      <w:lvlText w:val="•"/>
      <w:lvlJc w:val="left"/>
      <w:pPr>
        <w:ind w:left="6766" w:hanging="221"/>
      </w:pPr>
      <w:rPr>
        <w:rFonts w:hint="default"/>
        <w:lang w:val="ru-RU" w:eastAsia="ru-RU" w:bidi="ru-RU"/>
      </w:rPr>
    </w:lvl>
  </w:abstractNum>
  <w:abstractNum w:abstractNumId="1" w15:restartNumberingAfterBreak="0">
    <w:nsid w:val="27302904"/>
    <w:multiLevelType w:val="hybridMultilevel"/>
    <w:tmpl w:val="7B202190"/>
    <w:lvl w:ilvl="0" w:tplc="0D5CE7A0">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656C532C">
      <w:numFmt w:val="bullet"/>
      <w:lvlText w:val="•"/>
      <w:lvlJc w:val="left"/>
      <w:pPr>
        <w:ind w:left="933" w:hanging="125"/>
      </w:pPr>
      <w:rPr>
        <w:rFonts w:hint="default"/>
        <w:lang w:val="ru-RU" w:eastAsia="ru-RU" w:bidi="ru-RU"/>
      </w:rPr>
    </w:lvl>
    <w:lvl w:ilvl="2" w:tplc="18EA4A64">
      <w:numFmt w:val="bullet"/>
      <w:lvlText w:val="•"/>
      <w:lvlJc w:val="left"/>
      <w:pPr>
        <w:ind w:left="1766" w:hanging="125"/>
      </w:pPr>
      <w:rPr>
        <w:rFonts w:hint="default"/>
        <w:lang w:val="ru-RU" w:eastAsia="ru-RU" w:bidi="ru-RU"/>
      </w:rPr>
    </w:lvl>
    <w:lvl w:ilvl="3" w:tplc="44BEB65E">
      <w:numFmt w:val="bullet"/>
      <w:lvlText w:val="•"/>
      <w:lvlJc w:val="left"/>
      <w:pPr>
        <w:ind w:left="2599" w:hanging="125"/>
      </w:pPr>
      <w:rPr>
        <w:rFonts w:hint="default"/>
        <w:lang w:val="ru-RU" w:eastAsia="ru-RU" w:bidi="ru-RU"/>
      </w:rPr>
    </w:lvl>
    <w:lvl w:ilvl="4" w:tplc="BB94B6D6">
      <w:numFmt w:val="bullet"/>
      <w:lvlText w:val="•"/>
      <w:lvlJc w:val="left"/>
      <w:pPr>
        <w:ind w:left="3433" w:hanging="125"/>
      </w:pPr>
      <w:rPr>
        <w:rFonts w:hint="default"/>
        <w:lang w:val="ru-RU" w:eastAsia="ru-RU" w:bidi="ru-RU"/>
      </w:rPr>
    </w:lvl>
    <w:lvl w:ilvl="5" w:tplc="CF8822AC">
      <w:numFmt w:val="bullet"/>
      <w:lvlText w:val="•"/>
      <w:lvlJc w:val="left"/>
      <w:pPr>
        <w:ind w:left="4266" w:hanging="125"/>
      </w:pPr>
      <w:rPr>
        <w:rFonts w:hint="default"/>
        <w:lang w:val="ru-RU" w:eastAsia="ru-RU" w:bidi="ru-RU"/>
      </w:rPr>
    </w:lvl>
    <w:lvl w:ilvl="6" w:tplc="8F58A42A">
      <w:numFmt w:val="bullet"/>
      <w:lvlText w:val="•"/>
      <w:lvlJc w:val="left"/>
      <w:pPr>
        <w:ind w:left="5099" w:hanging="125"/>
      </w:pPr>
      <w:rPr>
        <w:rFonts w:hint="default"/>
        <w:lang w:val="ru-RU" w:eastAsia="ru-RU" w:bidi="ru-RU"/>
      </w:rPr>
    </w:lvl>
    <w:lvl w:ilvl="7" w:tplc="4A7E189C">
      <w:numFmt w:val="bullet"/>
      <w:lvlText w:val="•"/>
      <w:lvlJc w:val="left"/>
      <w:pPr>
        <w:ind w:left="5933" w:hanging="125"/>
      </w:pPr>
      <w:rPr>
        <w:rFonts w:hint="default"/>
        <w:lang w:val="ru-RU" w:eastAsia="ru-RU" w:bidi="ru-RU"/>
      </w:rPr>
    </w:lvl>
    <w:lvl w:ilvl="8" w:tplc="65F61326">
      <w:numFmt w:val="bullet"/>
      <w:lvlText w:val="•"/>
      <w:lvlJc w:val="left"/>
      <w:pPr>
        <w:ind w:left="6766" w:hanging="125"/>
      </w:pPr>
      <w:rPr>
        <w:rFonts w:hint="default"/>
        <w:lang w:val="ru-RU" w:eastAsia="ru-RU" w:bidi="ru-RU"/>
      </w:rPr>
    </w:lvl>
  </w:abstractNum>
  <w:abstractNum w:abstractNumId="2" w15:restartNumberingAfterBreak="0">
    <w:nsid w:val="6ABA2056"/>
    <w:multiLevelType w:val="hybridMultilevel"/>
    <w:tmpl w:val="8DC67BCA"/>
    <w:lvl w:ilvl="0" w:tplc="6564238A">
      <w:start w:val="1"/>
      <w:numFmt w:val="decimal"/>
      <w:lvlText w:val="%1)"/>
      <w:lvlJc w:val="left"/>
      <w:pPr>
        <w:ind w:left="100" w:hanging="269"/>
      </w:pPr>
      <w:rPr>
        <w:rFonts w:ascii="Times New Roman" w:eastAsia="Times New Roman" w:hAnsi="Times New Roman" w:cs="Times New Roman" w:hint="default"/>
        <w:w w:val="100"/>
        <w:sz w:val="22"/>
        <w:szCs w:val="22"/>
        <w:lang w:val="ru-RU" w:eastAsia="ru-RU" w:bidi="ru-RU"/>
      </w:rPr>
    </w:lvl>
    <w:lvl w:ilvl="1" w:tplc="D7E886F2">
      <w:numFmt w:val="bullet"/>
      <w:lvlText w:val="•"/>
      <w:lvlJc w:val="left"/>
      <w:pPr>
        <w:ind w:left="1031" w:hanging="269"/>
      </w:pPr>
      <w:rPr>
        <w:rFonts w:hint="default"/>
        <w:lang w:val="ru-RU" w:eastAsia="ru-RU" w:bidi="ru-RU"/>
      </w:rPr>
    </w:lvl>
    <w:lvl w:ilvl="2" w:tplc="8FDA0AB8">
      <w:numFmt w:val="bullet"/>
      <w:lvlText w:val="•"/>
      <w:lvlJc w:val="left"/>
      <w:pPr>
        <w:ind w:left="1963" w:hanging="269"/>
      </w:pPr>
      <w:rPr>
        <w:rFonts w:hint="default"/>
        <w:lang w:val="ru-RU" w:eastAsia="ru-RU" w:bidi="ru-RU"/>
      </w:rPr>
    </w:lvl>
    <w:lvl w:ilvl="3" w:tplc="7920277A">
      <w:numFmt w:val="bullet"/>
      <w:lvlText w:val="•"/>
      <w:lvlJc w:val="left"/>
      <w:pPr>
        <w:ind w:left="2895" w:hanging="269"/>
      </w:pPr>
      <w:rPr>
        <w:rFonts w:hint="default"/>
        <w:lang w:val="ru-RU" w:eastAsia="ru-RU" w:bidi="ru-RU"/>
      </w:rPr>
    </w:lvl>
    <w:lvl w:ilvl="4" w:tplc="D644AC74">
      <w:numFmt w:val="bullet"/>
      <w:lvlText w:val="•"/>
      <w:lvlJc w:val="left"/>
      <w:pPr>
        <w:ind w:left="3827" w:hanging="269"/>
      </w:pPr>
      <w:rPr>
        <w:rFonts w:hint="default"/>
        <w:lang w:val="ru-RU" w:eastAsia="ru-RU" w:bidi="ru-RU"/>
      </w:rPr>
    </w:lvl>
    <w:lvl w:ilvl="5" w:tplc="555052EA">
      <w:numFmt w:val="bullet"/>
      <w:lvlText w:val="•"/>
      <w:lvlJc w:val="left"/>
      <w:pPr>
        <w:ind w:left="4759" w:hanging="269"/>
      </w:pPr>
      <w:rPr>
        <w:rFonts w:hint="default"/>
        <w:lang w:val="ru-RU" w:eastAsia="ru-RU" w:bidi="ru-RU"/>
      </w:rPr>
    </w:lvl>
    <w:lvl w:ilvl="6" w:tplc="2EBE8208">
      <w:numFmt w:val="bullet"/>
      <w:lvlText w:val="•"/>
      <w:lvlJc w:val="left"/>
      <w:pPr>
        <w:ind w:left="5691" w:hanging="269"/>
      </w:pPr>
      <w:rPr>
        <w:rFonts w:hint="default"/>
        <w:lang w:val="ru-RU" w:eastAsia="ru-RU" w:bidi="ru-RU"/>
      </w:rPr>
    </w:lvl>
    <w:lvl w:ilvl="7" w:tplc="F0AA310A">
      <w:numFmt w:val="bullet"/>
      <w:lvlText w:val="•"/>
      <w:lvlJc w:val="left"/>
      <w:pPr>
        <w:ind w:left="6623" w:hanging="269"/>
      </w:pPr>
      <w:rPr>
        <w:rFonts w:hint="default"/>
        <w:lang w:val="ru-RU" w:eastAsia="ru-RU" w:bidi="ru-RU"/>
      </w:rPr>
    </w:lvl>
    <w:lvl w:ilvl="8" w:tplc="C7408232">
      <w:numFmt w:val="bullet"/>
      <w:lvlText w:val="•"/>
      <w:lvlJc w:val="left"/>
      <w:pPr>
        <w:ind w:left="7555" w:hanging="269"/>
      </w:pPr>
      <w:rPr>
        <w:rFonts w:hint="default"/>
        <w:lang w:val="ru-RU" w:eastAsia="ru-RU" w:bidi="ru-RU"/>
      </w:rPr>
    </w:lvl>
  </w:abstractNum>
  <w:abstractNum w:abstractNumId="3" w15:restartNumberingAfterBreak="0">
    <w:nsid w:val="778E4A3B"/>
    <w:multiLevelType w:val="hybridMultilevel"/>
    <w:tmpl w:val="E8B85B16"/>
    <w:lvl w:ilvl="0" w:tplc="E36C2478">
      <w:numFmt w:val="bullet"/>
      <w:lvlText w:val="-"/>
      <w:lvlJc w:val="left"/>
      <w:pPr>
        <w:ind w:left="228" w:hanging="94"/>
      </w:pPr>
      <w:rPr>
        <w:rFonts w:ascii="Times New Roman" w:eastAsia="Times New Roman" w:hAnsi="Times New Roman" w:cs="Times New Roman" w:hint="default"/>
        <w:w w:val="100"/>
        <w:sz w:val="16"/>
        <w:szCs w:val="16"/>
        <w:lang w:val="ru-RU" w:eastAsia="ru-RU" w:bidi="ru-RU"/>
      </w:rPr>
    </w:lvl>
    <w:lvl w:ilvl="1" w:tplc="6854FBC2">
      <w:numFmt w:val="bullet"/>
      <w:lvlText w:val="•"/>
      <w:lvlJc w:val="left"/>
      <w:pPr>
        <w:ind w:left="1166" w:hanging="94"/>
      </w:pPr>
      <w:rPr>
        <w:rFonts w:hint="default"/>
        <w:lang w:val="ru-RU" w:eastAsia="ru-RU" w:bidi="ru-RU"/>
      </w:rPr>
    </w:lvl>
    <w:lvl w:ilvl="2" w:tplc="E73802F8">
      <w:numFmt w:val="bullet"/>
      <w:lvlText w:val="•"/>
      <w:lvlJc w:val="left"/>
      <w:pPr>
        <w:ind w:left="2113" w:hanging="94"/>
      </w:pPr>
      <w:rPr>
        <w:rFonts w:hint="default"/>
        <w:lang w:val="ru-RU" w:eastAsia="ru-RU" w:bidi="ru-RU"/>
      </w:rPr>
    </w:lvl>
    <w:lvl w:ilvl="3" w:tplc="45A41984">
      <w:numFmt w:val="bullet"/>
      <w:lvlText w:val="•"/>
      <w:lvlJc w:val="left"/>
      <w:pPr>
        <w:ind w:left="3059" w:hanging="94"/>
      </w:pPr>
      <w:rPr>
        <w:rFonts w:hint="default"/>
        <w:lang w:val="ru-RU" w:eastAsia="ru-RU" w:bidi="ru-RU"/>
      </w:rPr>
    </w:lvl>
    <w:lvl w:ilvl="4" w:tplc="2194AF8C">
      <w:numFmt w:val="bullet"/>
      <w:lvlText w:val="•"/>
      <w:lvlJc w:val="left"/>
      <w:pPr>
        <w:ind w:left="4006" w:hanging="94"/>
      </w:pPr>
      <w:rPr>
        <w:rFonts w:hint="default"/>
        <w:lang w:val="ru-RU" w:eastAsia="ru-RU" w:bidi="ru-RU"/>
      </w:rPr>
    </w:lvl>
    <w:lvl w:ilvl="5" w:tplc="3956276A">
      <w:numFmt w:val="bullet"/>
      <w:lvlText w:val="•"/>
      <w:lvlJc w:val="left"/>
      <w:pPr>
        <w:ind w:left="4953" w:hanging="94"/>
      </w:pPr>
      <w:rPr>
        <w:rFonts w:hint="default"/>
        <w:lang w:val="ru-RU" w:eastAsia="ru-RU" w:bidi="ru-RU"/>
      </w:rPr>
    </w:lvl>
    <w:lvl w:ilvl="6" w:tplc="825EF994">
      <w:numFmt w:val="bullet"/>
      <w:lvlText w:val="•"/>
      <w:lvlJc w:val="left"/>
      <w:pPr>
        <w:ind w:left="5899" w:hanging="94"/>
      </w:pPr>
      <w:rPr>
        <w:rFonts w:hint="default"/>
        <w:lang w:val="ru-RU" w:eastAsia="ru-RU" w:bidi="ru-RU"/>
      </w:rPr>
    </w:lvl>
    <w:lvl w:ilvl="7" w:tplc="53764C30">
      <w:numFmt w:val="bullet"/>
      <w:lvlText w:val="•"/>
      <w:lvlJc w:val="left"/>
      <w:pPr>
        <w:ind w:left="6846" w:hanging="94"/>
      </w:pPr>
      <w:rPr>
        <w:rFonts w:hint="default"/>
        <w:lang w:val="ru-RU" w:eastAsia="ru-RU" w:bidi="ru-RU"/>
      </w:rPr>
    </w:lvl>
    <w:lvl w:ilvl="8" w:tplc="57EC6AE8">
      <w:numFmt w:val="bullet"/>
      <w:lvlText w:val="•"/>
      <w:lvlJc w:val="left"/>
      <w:pPr>
        <w:ind w:left="7793" w:hanging="94"/>
      </w:pPr>
      <w:rPr>
        <w:rFonts w:hint="default"/>
        <w:lang w:val="ru-RU" w:eastAsia="ru-RU" w:bidi="ru-RU"/>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D"/>
    <w:rsid w:val="00074BAF"/>
    <w:rsid w:val="00097C57"/>
    <w:rsid w:val="000F1179"/>
    <w:rsid w:val="00114A5E"/>
    <w:rsid w:val="001F0EDF"/>
    <w:rsid w:val="002E5E18"/>
    <w:rsid w:val="00422D99"/>
    <w:rsid w:val="00464E27"/>
    <w:rsid w:val="004A0A96"/>
    <w:rsid w:val="004F3576"/>
    <w:rsid w:val="0061221C"/>
    <w:rsid w:val="006945D7"/>
    <w:rsid w:val="006B4599"/>
    <w:rsid w:val="008A198E"/>
    <w:rsid w:val="00913C9D"/>
    <w:rsid w:val="009E756C"/>
    <w:rsid w:val="00A00FA7"/>
    <w:rsid w:val="00AC2AD4"/>
    <w:rsid w:val="00AC4490"/>
    <w:rsid w:val="00BD0861"/>
    <w:rsid w:val="00BD4AFD"/>
    <w:rsid w:val="00C11EFB"/>
    <w:rsid w:val="00C8765D"/>
    <w:rsid w:val="00D121C5"/>
    <w:rsid w:val="00D953B4"/>
    <w:rsid w:val="00DA1530"/>
    <w:rsid w:val="00DF4C83"/>
    <w:rsid w:val="00E35DAB"/>
    <w:rsid w:val="00EA2FA6"/>
    <w:rsid w:val="00EC3CB4"/>
    <w:rsid w:val="00F44205"/>
    <w:rsid w:val="00FD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6A4E"/>
  <w15:docId w15:val="{41C8789D-05AF-4440-B9A9-6655462F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52" w:lineRule="exact"/>
      <w:ind w:left="2587" w:right="2559"/>
      <w:jc w:val="center"/>
      <w:outlineLvl w:val="0"/>
    </w:pPr>
    <w:rPr>
      <w:b/>
      <w:bCs/>
    </w:rPr>
  </w:style>
  <w:style w:type="paragraph" w:styleId="2">
    <w:name w:val="heading 2"/>
    <w:basedOn w:val="a"/>
    <w:uiPriority w:val="1"/>
    <w:qFormat/>
    <w:pPr>
      <w:ind w:left="10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rPr>
  </w:style>
  <w:style w:type="paragraph" w:styleId="a4">
    <w:name w:val="List Paragraph"/>
    <w:basedOn w:val="a"/>
    <w:uiPriority w:val="1"/>
    <w:qFormat/>
    <w:pPr>
      <w:ind w:left="228" w:hanging="95"/>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EC3CB4"/>
    <w:rPr>
      <w:color w:val="0000FF" w:themeColor="hyperlink"/>
      <w:u w:val="single"/>
    </w:rPr>
  </w:style>
  <w:style w:type="character" w:styleId="a6">
    <w:name w:val="Unresolved Mention"/>
    <w:basedOn w:val="a0"/>
    <w:uiPriority w:val="99"/>
    <w:semiHidden/>
    <w:unhideWhenUsed/>
    <w:rsid w:val="009E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70427001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pravo.gov.ru/Document/View/0001201704270018" TargetMode="External"/><Relationship Id="rId12" Type="http://schemas.openxmlformats.org/officeDocument/2006/relationships/hyperlink" Target="https://srospo.ru/Form_SRO_06032024%20%D0%BE%D0%B1%D1%80%D0%B0%D0%B7%D0%B5%D1%86.docx" TargetMode="External"/><Relationship Id="rId17" Type="http://schemas.openxmlformats.org/officeDocument/2006/relationships/hyperlink" Target="http://www.consultant.ru/document/cons_doc_LAW_216788/" TargetMode="External"/><Relationship Id="rId2" Type="http://schemas.openxmlformats.org/officeDocument/2006/relationships/styles" Target="styles.xml"/><Relationship Id="rId16" Type="http://schemas.openxmlformats.org/officeDocument/2006/relationships/hyperlink" Target="http://publication.pravo.gov.ru/Document/View/0001201705160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priz.ru/upload/iblock/bed/cv2pha7wcupxud4glvo6bb8diprr5c97/Form_SRO_06032024.docx" TargetMode="External"/><Relationship Id="rId5" Type="http://schemas.openxmlformats.org/officeDocument/2006/relationships/footnotes" Target="footnotes.xml"/><Relationship Id="rId15" Type="http://schemas.openxmlformats.org/officeDocument/2006/relationships/hyperlink" Target="http://publication.pravo.gov.ru/Document/View/0001201705160007" TargetMode="External"/><Relationship Id="rId10" Type="http://schemas.openxmlformats.org/officeDocument/2006/relationships/hyperlink" Target="https://nopriz.ru/upload/iblock/f41/qc8bqjtzt01qbrof0e02ob0as6tki15x/Form_0603202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tion.pravo.gov.ru/Document/View/00012022052300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Национальный реестр специалистов</dc:subject>
  <dc:creator>Ассоциация Саморегулируемая организация «Содружество проектных организаций»</dc:creator>
  <cp:keywords>НРС</cp:keywords>
  <cp:lastModifiedBy>Наталья Полинова</cp:lastModifiedBy>
  <cp:revision>11</cp:revision>
  <cp:lastPrinted>2022-09-13T13:56:00Z</cp:lastPrinted>
  <dcterms:created xsi:type="dcterms:W3CDTF">2022-09-13T12:40:00Z</dcterms:created>
  <dcterms:modified xsi:type="dcterms:W3CDTF">2024-04-05T12:38:00Z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2020-01-22T00:00:00Z</vt:filetime>
  </property>
</Properties>
</file>